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19" w:type="dxa"/>
        <w:tblInd w:w="4820" w:type="dxa"/>
        <w:tblBorders>
          <w:insideH w:val="nil"/>
          <w:insideV w:val="nil"/>
        </w:tblBorders>
        <w:tblLayout w:type="fixed"/>
        <w:tblLook w:val="0400" w:firstRow="0" w:lastRow="0" w:firstColumn="0" w:lastColumn="0" w:noHBand="0" w:noVBand="1"/>
      </w:tblPr>
      <w:tblGrid>
        <w:gridCol w:w="4819"/>
      </w:tblGrid>
      <w:tr w:rsidR="008D1C10" w:rsidRPr="001A6957" w14:paraId="1CC35054" w14:textId="77777777" w:rsidTr="00014757">
        <w:trPr>
          <w:trHeight w:val="1170"/>
        </w:trPr>
        <w:tc>
          <w:tcPr>
            <w:tcW w:w="4819" w:type="dxa"/>
            <w:tcBorders>
              <w:top w:val="nil"/>
              <w:left w:val="nil"/>
              <w:bottom w:val="nil"/>
              <w:right w:val="nil"/>
            </w:tcBorders>
            <w:hideMark/>
          </w:tcPr>
          <w:p w14:paraId="231CC324" w14:textId="77777777" w:rsidR="00006F82" w:rsidRPr="001A6957" w:rsidRDefault="00006F82" w:rsidP="00182705">
            <w:pPr>
              <w:jc w:val="both"/>
              <w:rPr>
                <w:b/>
                <w:color w:val="000000"/>
                <w:sz w:val="27"/>
                <w:szCs w:val="27"/>
              </w:rPr>
            </w:pPr>
            <w:r w:rsidRPr="001A6957">
              <w:rPr>
                <w:b/>
                <w:color w:val="000000"/>
                <w:sz w:val="27"/>
                <w:szCs w:val="27"/>
              </w:rPr>
              <w:t xml:space="preserve">Голові Комітету </w:t>
            </w:r>
          </w:p>
          <w:p w14:paraId="2176F21B" w14:textId="77777777" w:rsidR="00006F82" w:rsidRPr="001A6957" w:rsidRDefault="00006F82" w:rsidP="00182705">
            <w:pPr>
              <w:jc w:val="both"/>
              <w:rPr>
                <w:b/>
                <w:color w:val="000000"/>
                <w:sz w:val="27"/>
                <w:szCs w:val="27"/>
              </w:rPr>
            </w:pPr>
            <w:r w:rsidRPr="001A6957">
              <w:rPr>
                <w:b/>
                <w:color w:val="000000"/>
                <w:sz w:val="27"/>
                <w:szCs w:val="27"/>
              </w:rPr>
              <w:t xml:space="preserve">Верховної Ради України </w:t>
            </w:r>
          </w:p>
          <w:p w14:paraId="6B32A7DC" w14:textId="77777777" w:rsidR="00006F82" w:rsidRPr="001A6957" w:rsidRDefault="00006F82" w:rsidP="00182705">
            <w:pPr>
              <w:jc w:val="both"/>
              <w:rPr>
                <w:b/>
                <w:color w:val="000000"/>
                <w:sz w:val="27"/>
                <w:szCs w:val="27"/>
              </w:rPr>
            </w:pPr>
            <w:r w:rsidRPr="001A6957">
              <w:rPr>
                <w:b/>
                <w:color w:val="000000"/>
                <w:sz w:val="27"/>
                <w:szCs w:val="27"/>
              </w:rPr>
              <w:t>з питань правоохоронної діяльності</w:t>
            </w:r>
          </w:p>
          <w:p w14:paraId="115E89A7" w14:textId="77777777" w:rsidR="00006F82" w:rsidRPr="001A6957" w:rsidRDefault="00006F82" w:rsidP="00182705">
            <w:pPr>
              <w:jc w:val="both"/>
              <w:rPr>
                <w:color w:val="000000"/>
                <w:sz w:val="27"/>
                <w:szCs w:val="27"/>
              </w:rPr>
            </w:pPr>
            <w:r w:rsidRPr="001A6957">
              <w:rPr>
                <w:color w:val="000000"/>
                <w:sz w:val="27"/>
                <w:szCs w:val="27"/>
              </w:rPr>
              <w:t>Сергію ІОНУШАСУ</w:t>
            </w:r>
          </w:p>
          <w:p w14:paraId="72D38057" w14:textId="79055187" w:rsidR="00006F82" w:rsidRPr="001A6957" w:rsidRDefault="00000000" w:rsidP="00182705">
            <w:pPr>
              <w:tabs>
                <w:tab w:val="left" w:pos="993"/>
              </w:tabs>
              <w:jc w:val="both"/>
              <w:rPr>
                <w:color w:val="365F91" w:themeColor="accent1" w:themeShade="BF"/>
                <w:sz w:val="27"/>
                <w:szCs w:val="27"/>
              </w:rPr>
            </w:pPr>
            <w:hyperlink r:id="rId8" w:history="1">
              <w:r w:rsidR="00A33CAF" w:rsidRPr="001A6957">
                <w:rPr>
                  <w:rStyle w:val="ac"/>
                  <w:sz w:val="27"/>
                  <w:szCs w:val="27"/>
                </w:rPr>
                <w:t>ionushas@rada.gov.ua</w:t>
              </w:r>
            </w:hyperlink>
            <w:r w:rsidR="00A33CAF" w:rsidRPr="001A6957">
              <w:rPr>
                <w:color w:val="365F91" w:themeColor="accent1" w:themeShade="BF"/>
                <w:sz w:val="27"/>
                <w:szCs w:val="27"/>
                <w:u w:val="single"/>
              </w:rPr>
              <w:t xml:space="preserve"> </w:t>
            </w:r>
          </w:p>
          <w:p w14:paraId="36EF7E0C" w14:textId="26FCE697" w:rsidR="008D1C10" w:rsidRPr="001A6957" w:rsidRDefault="00000000" w:rsidP="00182705">
            <w:pPr>
              <w:jc w:val="both"/>
              <w:rPr>
                <w:color w:val="000000"/>
                <w:sz w:val="27"/>
                <w:szCs w:val="27"/>
              </w:rPr>
            </w:pPr>
            <w:hyperlink r:id="rId9" w:history="1">
              <w:r w:rsidR="00A33CAF" w:rsidRPr="001A6957">
                <w:rPr>
                  <w:rStyle w:val="ac"/>
                  <w:sz w:val="27"/>
                  <w:szCs w:val="27"/>
                </w:rPr>
                <w:t>karchemska@rada.gov.ua</w:t>
              </w:r>
            </w:hyperlink>
            <w:r w:rsidR="00A33CAF" w:rsidRPr="001A6957">
              <w:rPr>
                <w:color w:val="365F91" w:themeColor="accent1" w:themeShade="BF"/>
                <w:sz w:val="27"/>
                <w:szCs w:val="27"/>
                <w:u w:val="single"/>
              </w:rPr>
              <w:t xml:space="preserve"> </w:t>
            </w:r>
          </w:p>
        </w:tc>
      </w:tr>
    </w:tbl>
    <w:p w14:paraId="0BED6250" w14:textId="77777777" w:rsidR="008D1C10" w:rsidRPr="001A6957" w:rsidRDefault="008D1C10" w:rsidP="00182705">
      <w:pPr>
        <w:ind w:firstLine="567"/>
        <w:jc w:val="center"/>
        <w:rPr>
          <w:b/>
          <w:color w:val="000000"/>
          <w:sz w:val="27"/>
          <w:szCs w:val="27"/>
        </w:rPr>
      </w:pPr>
    </w:p>
    <w:p w14:paraId="11E05327" w14:textId="51A776DE" w:rsidR="004D03FD" w:rsidRPr="001A6957" w:rsidRDefault="008D1C10" w:rsidP="00182705">
      <w:pPr>
        <w:tabs>
          <w:tab w:val="left" w:pos="993"/>
        </w:tabs>
        <w:spacing w:after="240"/>
        <w:jc w:val="center"/>
        <w:rPr>
          <w:b/>
          <w:color w:val="000000" w:themeColor="text1"/>
          <w:sz w:val="27"/>
          <w:szCs w:val="27"/>
        </w:rPr>
      </w:pPr>
      <w:r w:rsidRPr="001A6957">
        <w:rPr>
          <w:b/>
          <w:color w:val="000000" w:themeColor="text1"/>
          <w:sz w:val="27"/>
          <w:szCs w:val="27"/>
        </w:rPr>
        <w:t xml:space="preserve">Шановний </w:t>
      </w:r>
      <w:r w:rsidR="00006F82" w:rsidRPr="001A6957">
        <w:rPr>
          <w:b/>
          <w:color w:val="000000" w:themeColor="text1"/>
          <w:sz w:val="27"/>
          <w:szCs w:val="27"/>
        </w:rPr>
        <w:t>пане Сергію</w:t>
      </w:r>
      <w:r w:rsidRPr="001A6957">
        <w:rPr>
          <w:b/>
          <w:color w:val="000000" w:themeColor="text1"/>
          <w:sz w:val="27"/>
          <w:szCs w:val="27"/>
        </w:rPr>
        <w:t>!</w:t>
      </w:r>
    </w:p>
    <w:p w14:paraId="59AAA52A" w14:textId="77777777" w:rsidR="008D1C10" w:rsidRPr="001A6957" w:rsidRDefault="000C0D69" w:rsidP="00182705">
      <w:pPr>
        <w:pBdr>
          <w:top w:val="nil"/>
          <w:left w:val="nil"/>
          <w:bottom w:val="nil"/>
          <w:right w:val="nil"/>
          <w:between w:val="nil"/>
        </w:pBdr>
        <w:ind w:firstLine="567"/>
        <w:jc w:val="both"/>
        <w:rPr>
          <w:color w:val="000000" w:themeColor="text1"/>
          <w:sz w:val="27"/>
          <w:szCs w:val="27"/>
        </w:rPr>
      </w:pPr>
      <w:r w:rsidRPr="001A6957">
        <w:rPr>
          <w:color w:val="000000" w:themeColor="text1"/>
          <w:sz w:val="27"/>
          <w:szCs w:val="27"/>
        </w:rPr>
        <w:t>Національна асоціація адвокатів України (далі – НААУ) висловлює Вам свою повагу та звертається стосовно такого.</w:t>
      </w:r>
      <w:r w:rsidR="00475243" w:rsidRPr="001A6957">
        <w:rPr>
          <w:color w:val="000000" w:themeColor="text1"/>
          <w:sz w:val="27"/>
          <w:szCs w:val="27"/>
        </w:rPr>
        <w:t xml:space="preserve"> </w:t>
      </w:r>
      <w:bookmarkStart w:id="0" w:name="_heading=h.30j0zll" w:colFirst="0" w:colLast="0"/>
      <w:bookmarkEnd w:id="0"/>
    </w:p>
    <w:p w14:paraId="028F3412" w14:textId="3C6802B4" w:rsidR="008D1C10" w:rsidRPr="001A6957" w:rsidRDefault="008D1C10" w:rsidP="00182705">
      <w:pPr>
        <w:ind w:firstLine="567"/>
        <w:jc w:val="both"/>
        <w:rPr>
          <w:color w:val="000000" w:themeColor="text1"/>
          <w:sz w:val="27"/>
          <w:szCs w:val="27"/>
        </w:rPr>
      </w:pPr>
      <w:r w:rsidRPr="001A6957">
        <w:rPr>
          <w:color w:val="000000" w:themeColor="text1"/>
          <w:sz w:val="27"/>
          <w:szCs w:val="27"/>
        </w:rPr>
        <w:t xml:space="preserve">На адресу НААУ </w:t>
      </w:r>
      <w:r w:rsidR="00014757" w:rsidRPr="001A6957">
        <w:rPr>
          <w:color w:val="000000" w:themeColor="text1"/>
          <w:sz w:val="27"/>
          <w:szCs w:val="27"/>
        </w:rPr>
        <w:t>0</w:t>
      </w:r>
      <w:r w:rsidR="004136C8" w:rsidRPr="001A6957">
        <w:rPr>
          <w:color w:val="000000" w:themeColor="text1"/>
          <w:sz w:val="27"/>
          <w:szCs w:val="27"/>
        </w:rPr>
        <w:t>3</w:t>
      </w:r>
      <w:r w:rsidR="001E7F9B" w:rsidRPr="001A6957">
        <w:rPr>
          <w:color w:val="000000" w:themeColor="text1"/>
          <w:sz w:val="27"/>
          <w:szCs w:val="27"/>
        </w:rPr>
        <w:t>.</w:t>
      </w:r>
      <w:r w:rsidR="005262DD" w:rsidRPr="001A6957">
        <w:rPr>
          <w:color w:val="000000" w:themeColor="text1"/>
          <w:sz w:val="27"/>
          <w:szCs w:val="27"/>
        </w:rPr>
        <w:t>0</w:t>
      </w:r>
      <w:r w:rsidR="004136C8" w:rsidRPr="001A6957">
        <w:rPr>
          <w:color w:val="000000" w:themeColor="text1"/>
          <w:sz w:val="27"/>
          <w:szCs w:val="27"/>
        </w:rPr>
        <w:t>6</w:t>
      </w:r>
      <w:r w:rsidR="001E7F9B" w:rsidRPr="001A6957">
        <w:rPr>
          <w:color w:val="000000" w:themeColor="text1"/>
          <w:sz w:val="27"/>
          <w:szCs w:val="27"/>
        </w:rPr>
        <w:t>.202</w:t>
      </w:r>
      <w:r w:rsidR="005262DD" w:rsidRPr="001A6957">
        <w:rPr>
          <w:color w:val="000000" w:themeColor="text1"/>
          <w:sz w:val="27"/>
          <w:szCs w:val="27"/>
        </w:rPr>
        <w:t>4</w:t>
      </w:r>
      <w:r w:rsidR="001E7F9B" w:rsidRPr="001A6957">
        <w:rPr>
          <w:color w:val="000000" w:themeColor="text1"/>
          <w:sz w:val="27"/>
          <w:szCs w:val="27"/>
        </w:rPr>
        <w:t xml:space="preserve"> </w:t>
      </w:r>
      <w:r w:rsidRPr="001A6957">
        <w:rPr>
          <w:color w:val="000000" w:themeColor="text1"/>
          <w:sz w:val="27"/>
          <w:szCs w:val="27"/>
        </w:rPr>
        <w:t xml:space="preserve">надійшов Ваш лист </w:t>
      </w:r>
      <w:r w:rsidR="001E7F9B" w:rsidRPr="001A6957">
        <w:rPr>
          <w:color w:val="000000" w:themeColor="text1"/>
          <w:sz w:val="27"/>
          <w:szCs w:val="27"/>
        </w:rPr>
        <w:t>№ 04-27/3-202</w:t>
      </w:r>
      <w:r w:rsidR="005262DD" w:rsidRPr="001A6957">
        <w:rPr>
          <w:color w:val="000000" w:themeColor="text1"/>
          <w:sz w:val="27"/>
          <w:szCs w:val="27"/>
        </w:rPr>
        <w:t>4</w:t>
      </w:r>
      <w:r w:rsidR="001E7F9B" w:rsidRPr="001A6957">
        <w:rPr>
          <w:color w:val="000000" w:themeColor="text1"/>
          <w:sz w:val="27"/>
          <w:szCs w:val="27"/>
        </w:rPr>
        <w:t>/</w:t>
      </w:r>
      <w:r w:rsidR="004136C8" w:rsidRPr="001A6957">
        <w:rPr>
          <w:color w:val="000000" w:themeColor="text1"/>
          <w:sz w:val="27"/>
          <w:szCs w:val="27"/>
        </w:rPr>
        <w:t>116429</w:t>
      </w:r>
      <w:r w:rsidR="001E7F9B" w:rsidRPr="001A6957">
        <w:rPr>
          <w:color w:val="000000" w:themeColor="text1"/>
          <w:sz w:val="27"/>
          <w:szCs w:val="27"/>
        </w:rPr>
        <w:t xml:space="preserve"> </w:t>
      </w:r>
      <w:r w:rsidRPr="001A6957">
        <w:rPr>
          <w:color w:val="000000" w:themeColor="text1"/>
          <w:sz w:val="27"/>
          <w:szCs w:val="27"/>
        </w:rPr>
        <w:t xml:space="preserve">від </w:t>
      </w:r>
      <w:r w:rsidR="004136C8" w:rsidRPr="001A6957">
        <w:rPr>
          <w:color w:val="000000" w:themeColor="text1"/>
          <w:sz w:val="27"/>
          <w:szCs w:val="27"/>
        </w:rPr>
        <w:t>27</w:t>
      </w:r>
      <w:r w:rsidRPr="001A6957">
        <w:rPr>
          <w:color w:val="000000" w:themeColor="text1"/>
          <w:sz w:val="27"/>
          <w:szCs w:val="27"/>
        </w:rPr>
        <w:t>.</w:t>
      </w:r>
      <w:r w:rsidR="005262DD" w:rsidRPr="001A6957">
        <w:rPr>
          <w:color w:val="000000" w:themeColor="text1"/>
          <w:sz w:val="27"/>
          <w:szCs w:val="27"/>
        </w:rPr>
        <w:t>0</w:t>
      </w:r>
      <w:r w:rsidR="004136C8" w:rsidRPr="001A6957">
        <w:rPr>
          <w:color w:val="000000" w:themeColor="text1"/>
          <w:sz w:val="27"/>
          <w:szCs w:val="27"/>
        </w:rPr>
        <w:t>5</w:t>
      </w:r>
      <w:r w:rsidRPr="001A6957">
        <w:rPr>
          <w:color w:val="000000" w:themeColor="text1"/>
          <w:sz w:val="27"/>
          <w:szCs w:val="27"/>
        </w:rPr>
        <w:t>.202</w:t>
      </w:r>
      <w:r w:rsidR="005262DD" w:rsidRPr="001A6957">
        <w:rPr>
          <w:color w:val="000000" w:themeColor="text1"/>
          <w:sz w:val="27"/>
          <w:szCs w:val="27"/>
        </w:rPr>
        <w:t>4</w:t>
      </w:r>
      <w:r w:rsidRPr="001A6957">
        <w:rPr>
          <w:color w:val="000000" w:themeColor="text1"/>
          <w:sz w:val="27"/>
          <w:szCs w:val="27"/>
        </w:rPr>
        <w:t xml:space="preserve"> </w:t>
      </w:r>
      <w:r w:rsidR="00C1709E" w:rsidRPr="001A6957">
        <w:rPr>
          <w:color w:val="000000" w:themeColor="text1"/>
          <w:sz w:val="27"/>
          <w:szCs w:val="27"/>
        </w:rPr>
        <w:t>і</w:t>
      </w:r>
      <w:r w:rsidRPr="001A6957">
        <w:rPr>
          <w:color w:val="000000" w:themeColor="text1"/>
          <w:sz w:val="27"/>
          <w:szCs w:val="27"/>
        </w:rPr>
        <w:t xml:space="preserve">з проханням висловити свою позицію до </w:t>
      </w:r>
      <w:r w:rsidR="009D1E7A" w:rsidRPr="001A6957">
        <w:rPr>
          <w:color w:val="000000" w:themeColor="text1"/>
          <w:sz w:val="27"/>
          <w:szCs w:val="27"/>
        </w:rPr>
        <w:t xml:space="preserve">проекту Закону України </w:t>
      </w:r>
      <w:r w:rsidR="001E7F9B" w:rsidRPr="001A6957">
        <w:rPr>
          <w:color w:val="000000" w:themeColor="text1"/>
          <w:sz w:val="27"/>
          <w:szCs w:val="27"/>
        </w:rPr>
        <w:t xml:space="preserve">«Про </w:t>
      </w:r>
      <w:r w:rsidR="004136C8" w:rsidRPr="001A6957">
        <w:rPr>
          <w:color w:val="000000" w:themeColor="text1"/>
          <w:sz w:val="27"/>
          <w:szCs w:val="27"/>
        </w:rPr>
        <w:t>внесення змін до статті 336 Кримінального кодексу України щодо встановлення не пов’язаних з позбавленням волі видів покарань</w:t>
      </w:r>
      <w:r w:rsidR="001E7F9B" w:rsidRPr="001A6957">
        <w:rPr>
          <w:color w:val="000000" w:themeColor="text1"/>
          <w:sz w:val="27"/>
          <w:szCs w:val="27"/>
        </w:rPr>
        <w:t xml:space="preserve">» (реєстр. № </w:t>
      </w:r>
      <w:r w:rsidR="004136C8" w:rsidRPr="001A6957">
        <w:rPr>
          <w:color w:val="000000" w:themeColor="text1"/>
          <w:sz w:val="27"/>
          <w:szCs w:val="27"/>
        </w:rPr>
        <w:t>11260 від 16.05.2024</w:t>
      </w:r>
      <w:r w:rsidR="001E7F9B" w:rsidRPr="001A6957">
        <w:rPr>
          <w:color w:val="000000" w:themeColor="text1"/>
          <w:sz w:val="27"/>
          <w:szCs w:val="27"/>
        </w:rPr>
        <w:t>)</w:t>
      </w:r>
      <w:r w:rsidR="00014757" w:rsidRPr="001A6957">
        <w:rPr>
          <w:color w:val="000000" w:themeColor="text1"/>
          <w:sz w:val="27"/>
          <w:szCs w:val="27"/>
        </w:rPr>
        <w:t>.</w:t>
      </w:r>
    </w:p>
    <w:p w14:paraId="4ACD5B06" w14:textId="0BB1A0B8" w:rsidR="008D1C10" w:rsidRPr="001A6957" w:rsidRDefault="008D1C10" w:rsidP="00182705">
      <w:pPr>
        <w:ind w:firstLine="567"/>
        <w:jc w:val="both"/>
        <w:rPr>
          <w:color w:val="000000" w:themeColor="text1"/>
          <w:sz w:val="27"/>
          <w:szCs w:val="27"/>
        </w:rPr>
      </w:pPr>
      <w:r w:rsidRPr="001A6957">
        <w:rPr>
          <w:color w:val="000000" w:themeColor="text1"/>
          <w:sz w:val="27"/>
          <w:szCs w:val="27"/>
        </w:rPr>
        <w:t xml:space="preserve">Зважаючи на необхідність оптимізації законодавства, </w:t>
      </w:r>
      <w:r w:rsidR="000C0D69" w:rsidRPr="001A6957">
        <w:rPr>
          <w:color w:val="000000" w:themeColor="text1"/>
          <w:sz w:val="27"/>
          <w:szCs w:val="27"/>
        </w:rPr>
        <w:t>Коміте</w:t>
      </w:r>
      <w:r w:rsidR="00943D2C" w:rsidRPr="001A6957">
        <w:rPr>
          <w:color w:val="000000" w:themeColor="text1"/>
          <w:sz w:val="27"/>
          <w:szCs w:val="27"/>
        </w:rPr>
        <w:t>т</w:t>
      </w:r>
      <w:r w:rsidR="009074A4" w:rsidRPr="001A6957">
        <w:rPr>
          <w:color w:val="000000" w:themeColor="text1"/>
          <w:sz w:val="27"/>
          <w:szCs w:val="27"/>
        </w:rPr>
        <w:t>ом</w:t>
      </w:r>
      <w:r w:rsidR="000C0D69" w:rsidRPr="001A6957">
        <w:rPr>
          <w:color w:val="000000" w:themeColor="text1"/>
          <w:sz w:val="27"/>
          <w:szCs w:val="27"/>
        </w:rPr>
        <w:t xml:space="preserve"> НААУ з питань кримінального права та процесу було здійснено правовий аналіз </w:t>
      </w:r>
      <w:r w:rsidR="00C1709E" w:rsidRPr="001A6957">
        <w:rPr>
          <w:color w:val="000000" w:themeColor="text1"/>
          <w:sz w:val="27"/>
          <w:szCs w:val="27"/>
        </w:rPr>
        <w:t>ць</w:t>
      </w:r>
      <w:r w:rsidR="009074A4" w:rsidRPr="001A6957">
        <w:rPr>
          <w:color w:val="000000" w:themeColor="text1"/>
          <w:sz w:val="27"/>
          <w:szCs w:val="27"/>
        </w:rPr>
        <w:t xml:space="preserve">ого </w:t>
      </w:r>
      <w:r w:rsidRPr="001A6957">
        <w:rPr>
          <w:color w:val="000000" w:themeColor="text1"/>
          <w:sz w:val="27"/>
          <w:szCs w:val="27"/>
        </w:rPr>
        <w:t>законопроекту</w:t>
      </w:r>
      <w:r w:rsidR="009074A4" w:rsidRPr="001A6957">
        <w:rPr>
          <w:color w:val="000000" w:themeColor="text1"/>
          <w:sz w:val="27"/>
          <w:szCs w:val="27"/>
        </w:rPr>
        <w:t>.</w:t>
      </w:r>
    </w:p>
    <w:p w14:paraId="6BF59871" w14:textId="7872792D" w:rsidR="004136C8" w:rsidRPr="001A6957" w:rsidRDefault="002C1E49" w:rsidP="00182705">
      <w:pPr>
        <w:ind w:firstLine="567"/>
        <w:jc w:val="both"/>
        <w:rPr>
          <w:color w:val="000000" w:themeColor="text1"/>
          <w:sz w:val="27"/>
          <w:szCs w:val="27"/>
        </w:rPr>
      </w:pPr>
      <w:r w:rsidRPr="001A6957">
        <w:rPr>
          <w:color w:val="000000" w:themeColor="text1"/>
          <w:sz w:val="27"/>
          <w:szCs w:val="27"/>
        </w:rPr>
        <w:t xml:space="preserve">Метою прийняття законотворчої ініціативи </w:t>
      </w:r>
      <w:r w:rsidR="001E7F9B" w:rsidRPr="001A6957">
        <w:rPr>
          <w:color w:val="000000" w:themeColor="text1"/>
          <w:sz w:val="27"/>
          <w:szCs w:val="27"/>
        </w:rPr>
        <w:t xml:space="preserve">є </w:t>
      </w:r>
      <w:r w:rsidR="000F0505" w:rsidRPr="001A6957">
        <w:rPr>
          <w:color w:val="000000" w:themeColor="text1"/>
          <w:sz w:val="27"/>
          <w:szCs w:val="27"/>
        </w:rPr>
        <w:t>забезпечення призначення за статтею 336 КК України інших видів покарань, ніж передбачене зараз цією статтею єдине можливе покарання у ви</w:t>
      </w:r>
      <w:r w:rsidR="00D2008F">
        <w:rPr>
          <w:color w:val="000000" w:themeColor="text1"/>
          <w:sz w:val="27"/>
          <w:szCs w:val="27"/>
        </w:rPr>
        <w:t>гля</w:t>
      </w:r>
      <w:r w:rsidR="000F0505" w:rsidRPr="001A6957">
        <w:rPr>
          <w:color w:val="000000" w:themeColor="text1"/>
          <w:sz w:val="27"/>
          <w:szCs w:val="27"/>
        </w:rPr>
        <w:t>ді позбавлення волі.</w:t>
      </w:r>
    </w:p>
    <w:p w14:paraId="6AE60824" w14:textId="31C3CD68" w:rsidR="00B8638E" w:rsidRDefault="00B8638E" w:rsidP="00182705">
      <w:pPr>
        <w:tabs>
          <w:tab w:val="left" w:pos="993"/>
        </w:tabs>
        <w:ind w:firstLine="567"/>
        <w:jc w:val="both"/>
        <w:rPr>
          <w:color w:val="000000" w:themeColor="text1"/>
          <w:sz w:val="27"/>
          <w:szCs w:val="27"/>
        </w:rPr>
      </w:pPr>
      <w:r w:rsidRPr="001A6957">
        <w:rPr>
          <w:color w:val="000000" w:themeColor="text1"/>
          <w:sz w:val="27"/>
          <w:szCs w:val="27"/>
        </w:rPr>
        <w:t xml:space="preserve">З огляду на наведене </w:t>
      </w:r>
      <w:r w:rsidR="000F0505" w:rsidRPr="001A6957">
        <w:rPr>
          <w:color w:val="000000" w:themeColor="text1"/>
          <w:sz w:val="27"/>
          <w:szCs w:val="27"/>
        </w:rPr>
        <w:t xml:space="preserve">у додатках </w:t>
      </w:r>
      <w:r w:rsidRPr="001A6957">
        <w:rPr>
          <w:color w:val="000000" w:themeColor="text1"/>
          <w:sz w:val="27"/>
          <w:szCs w:val="27"/>
        </w:rPr>
        <w:t>НААУ вважає аналізований законопроект таким, що повністю відповідає принципам, закріпленим Конституцією України, кримінальним процесуальним законодавством, і не матиме наслідком порушення фундаментальних конвенційних гарантій прав і свобод людини, а його прийняття не призведе до порушення принципу правової визначеності.</w:t>
      </w:r>
    </w:p>
    <w:p w14:paraId="6BE34D69" w14:textId="77777777" w:rsidR="00182705" w:rsidRDefault="00182705" w:rsidP="00182705">
      <w:pPr>
        <w:tabs>
          <w:tab w:val="left" w:pos="993"/>
        </w:tabs>
        <w:ind w:firstLine="567"/>
        <w:jc w:val="both"/>
        <w:rPr>
          <w:color w:val="000000" w:themeColor="text1"/>
          <w:sz w:val="27"/>
          <w:szCs w:val="27"/>
        </w:rPr>
      </w:pPr>
    </w:p>
    <w:p w14:paraId="2BCB1D98" w14:textId="77777777" w:rsidR="00182705" w:rsidRPr="001A6957" w:rsidRDefault="00182705" w:rsidP="00182705">
      <w:pPr>
        <w:tabs>
          <w:tab w:val="left" w:pos="993"/>
        </w:tabs>
        <w:ind w:firstLine="567"/>
        <w:jc w:val="both"/>
        <w:rPr>
          <w:color w:val="000000" w:themeColor="text1"/>
          <w:sz w:val="27"/>
          <w:szCs w:val="27"/>
        </w:rPr>
      </w:pPr>
    </w:p>
    <w:p w14:paraId="2805493E" w14:textId="77777777" w:rsidR="00D2008F" w:rsidRDefault="000F0505" w:rsidP="00182705">
      <w:pPr>
        <w:pBdr>
          <w:top w:val="nil"/>
          <w:left w:val="nil"/>
          <w:bottom w:val="nil"/>
          <w:right w:val="nil"/>
          <w:between w:val="nil"/>
        </w:pBdr>
        <w:ind w:left="1701" w:hanging="1134"/>
        <w:jc w:val="both"/>
        <w:rPr>
          <w:bCs/>
          <w:color w:val="000000" w:themeColor="text1"/>
          <w:sz w:val="27"/>
          <w:szCs w:val="27"/>
        </w:rPr>
      </w:pPr>
      <w:r w:rsidRPr="001A6957">
        <w:rPr>
          <w:b/>
          <w:color w:val="000000" w:themeColor="text1"/>
          <w:sz w:val="27"/>
          <w:szCs w:val="27"/>
        </w:rPr>
        <w:t xml:space="preserve">Додатки: </w:t>
      </w:r>
      <w:r w:rsidRPr="001A6957">
        <w:rPr>
          <w:bCs/>
          <w:color w:val="000000" w:themeColor="text1"/>
          <w:sz w:val="27"/>
          <w:szCs w:val="27"/>
        </w:rPr>
        <w:t xml:space="preserve">висновки та пропозиції НААУ щодо законопроекту № 11260 від 16.05.2024 на 3 </w:t>
      </w:r>
      <w:proofErr w:type="spellStart"/>
      <w:r w:rsidRPr="001A6957">
        <w:rPr>
          <w:bCs/>
          <w:color w:val="000000" w:themeColor="text1"/>
          <w:sz w:val="27"/>
          <w:szCs w:val="27"/>
        </w:rPr>
        <w:t>арк</w:t>
      </w:r>
      <w:proofErr w:type="spellEnd"/>
      <w:r w:rsidRPr="001A6957">
        <w:rPr>
          <w:bCs/>
          <w:color w:val="000000" w:themeColor="text1"/>
          <w:sz w:val="27"/>
          <w:szCs w:val="27"/>
        </w:rPr>
        <w:t xml:space="preserve">.; </w:t>
      </w:r>
    </w:p>
    <w:p w14:paraId="2F4D39E4" w14:textId="40B2BED6" w:rsidR="00182705" w:rsidRPr="00182705" w:rsidRDefault="000F0505" w:rsidP="00182705">
      <w:pPr>
        <w:pBdr>
          <w:top w:val="nil"/>
          <w:left w:val="nil"/>
          <w:bottom w:val="nil"/>
          <w:right w:val="nil"/>
          <w:between w:val="nil"/>
        </w:pBdr>
        <w:ind w:left="1701"/>
        <w:jc w:val="both"/>
        <w:rPr>
          <w:bCs/>
          <w:color w:val="000000" w:themeColor="text1"/>
          <w:sz w:val="27"/>
          <w:szCs w:val="27"/>
        </w:rPr>
      </w:pPr>
      <w:r w:rsidRPr="001A6957">
        <w:rPr>
          <w:bCs/>
          <w:color w:val="000000" w:themeColor="text1"/>
          <w:sz w:val="27"/>
          <w:szCs w:val="27"/>
        </w:rPr>
        <w:t xml:space="preserve">лист Міністерства юстиції України № 84011/ПІ-Д-3707/16.3.1 від 07.06.2024 на 1 </w:t>
      </w:r>
      <w:proofErr w:type="spellStart"/>
      <w:r w:rsidRPr="001A6957">
        <w:rPr>
          <w:bCs/>
          <w:color w:val="000000" w:themeColor="text1"/>
          <w:sz w:val="27"/>
          <w:szCs w:val="27"/>
        </w:rPr>
        <w:t>арк</w:t>
      </w:r>
      <w:proofErr w:type="spellEnd"/>
      <w:r w:rsidRPr="001A6957">
        <w:rPr>
          <w:bCs/>
          <w:color w:val="000000" w:themeColor="text1"/>
          <w:sz w:val="27"/>
          <w:szCs w:val="27"/>
        </w:rPr>
        <w:t>.</w:t>
      </w:r>
    </w:p>
    <w:p w14:paraId="31ACA9E6" w14:textId="47FEAEC0" w:rsidR="00D2008F" w:rsidRDefault="00D2008F" w:rsidP="00182705">
      <w:pPr>
        <w:pBdr>
          <w:top w:val="nil"/>
          <w:left w:val="nil"/>
          <w:bottom w:val="nil"/>
          <w:right w:val="nil"/>
          <w:between w:val="nil"/>
        </w:pBdr>
        <w:ind w:firstLine="567"/>
        <w:rPr>
          <w:b/>
          <w:color w:val="000000" w:themeColor="text1"/>
          <w:sz w:val="27"/>
          <w:szCs w:val="27"/>
        </w:rPr>
      </w:pPr>
    </w:p>
    <w:p w14:paraId="58EE0337" w14:textId="662BE2B2" w:rsidR="001A0A68" w:rsidRPr="001A6957" w:rsidRDefault="001A0A68" w:rsidP="00182705">
      <w:pPr>
        <w:pBdr>
          <w:top w:val="nil"/>
          <w:left w:val="nil"/>
          <w:bottom w:val="nil"/>
          <w:right w:val="nil"/>
          <w:between w:val="nil"/>
        </w:pBdr>
        <w:ind w:firstLine="567"/>
        <w:rPr>
          <w:b/>
          <w:color w:val="000000" w:themeColor="text1"/>
          <w:sz w:val="27"/>
          <w:szCs w:val="27"/>
        </w:rPr>
      </w:pPr>
      <w:r w:rsidRPr="001A6957">
        <w:rPr>
          <w:b/>
          <w:color w:val="000000" w:themeColor="text1"/>
          <w:sz w:val="27"/>
          <w:szCs w:val="27"/>
        </w:rPr>
        <w:t>З повагою</w:t>
      </w:r>
    </w:p>
    <w:p w14:paraId="5AAA87B8" w14:textId="77777777" w:rsidR="001A0A68" w:rsidRPr="001A6957" w:rsidRDefault="001A0A68" w:rsidP="00182705">
      <w:pPr>
        <w:pBdr>
          <w:top w:val="nil"/>
          <w:left w:val="nil"/>
          <w:bottom w:val="nil"/>
          <w:right w:val="nil"/>
          <w:between w:val="nil"/>
        </w:pBdr>
        <w:rPr>
          <w:b/>
          <w:color w:val="000000" w:themeColor="text1"/>
          <w:sz w:val="27"/>
          <w:szCs w:val="27"/>
        </w:rPr>
      </w:pPr>
    </w:p>
    <w:p w14:paraId="005F2BFC" w14:textId="3DFE2A53" w:rsidR="001235F6" w:rsidRPr="001A6957" w:rsidRDefault="000C0D69" w:rsidP="00182705">
      <w:pPr>
        <w:pBdr>
          <w:top w:val="nil"/>
          <w:left w:val="nil"/>
          <w:bottom w:val="nil"/>
          <w:right w:val="nil"/>
          <w:between w:val="nil"/>
        </w:pBdr>
        <w:rPr>
          <w:color w:val="000000" w:themeColor="text1"/>
          <w:sz w:val="27"/>
          <w:szCs w:val="27"/>
        </w:rPr>
      </w:pPr>
      <w:r w:rsidRPr="001A6957">
        <w:rPr>
          <w:b/>
          <w:color w:val="000000" w:themeColor="text1"/>
          <w:sz w:val="27"/>
          <w:szCs w:val="27"/>
        </w:rPr>
        <w:t xml:space="preserve">Голова </w:t>
      </w:r>
    </w:p>
    <w:p w14:paraId="1132D3AC" w14:textId="0E41B5C5" w:rsidR="001235F6" w:rsidRPr="001A6957" w:rsidRDefault="000C0D69" w:rsidP="00182705">
      <w:pPr>
        <w:pBdr>
          <w:top w:val="nil"/>
          <w:left w:val="nil"/>
          <w:bottom w:val="nil"/>
          <w:right w:val="nil"/>
          <w:between w:val="nil"/>
        </w:pBdr>
        <w:rPr>
          <w:b/>
          <w:color w:val="000000" w:themeColor="text1"/>
          <w:sz w:val="27"/>
          <w:szCs w:val="27"/>
        </w:rPr>
      </w:pPr>
      <w:r w:rsidRPr="001A6957">
        <w:rPr>
          <w:b/>
          <w:color w:val="000000" w:themeColor="text1"/>
          <w:sz w:val="27"/>
          <w:szCs w:val="27"/>
        </w:rPr>
        <w:t>Національної асоціації адвокатів України,</w:t>
      </w:r>
      <w:r w:rsidRPr="001A6957">
        <w:rPr>
          <w:b/>
          <w:color w:val="000000" w:themeColor="text1"/>
          <w:sz w:val="27"/>
          <w:szCs w:val="27"/>
        </w:rPr>
        <w:br/>
        <w:t>Ради адвокатів України</w:t>
      </w:r>
      <w:r w:rsidRPr="001A6957">
        <w:rPr>
          <w:b/>
          <w:color w:val="000000" w:themeColor="text1"/>
          <w:sz w:val="27"/>
          <w:szCs w:val="27"/>
        </w:rPr>
        <w:tab/>
      </w:r>
      <w:r w:rsidRPr="001A6957">
        <w:rPr>
          <w:b/>
          <w:color w:val="000000" w:themeColor="text1"/>
          <w:sz w:val="27"/>
          <w:szCs w:val="27"/>
        </w:rPr>
        <w:tab/>
      </w:r>
      <w:r w:rsidRPr="001A6957">
        <w:rPr>
          <w:b/>
          <w:color w:val="000000" w:themeColor="text1"/>
          <w:sz w:val="27"/>
          <w:szCs w:val="27"/>
        </w:rPr>
        <w:tab/>
      </w:r>
      <w:r w:rsidRPr="001A6957">
        <w:rPr>
          <w:b/>
          <w:color w:val="000000" w:themeColor="text1"/>
          <w:sz w:val="27"/>
          <w:szCs w:val="27"/>
        </w:rPr>
        <w:tab/>
      </w:r>
      <w:r w:rsidRPr="001A6957">
        <w:rPr>
          <w:b/>
          <w:color w:val="000000" w:themeColor="text1"/>
          <w:sz w:val="27"/>
          <w:szCs w:val="27"/>
        </w:rPr>
        <w:tab/>
        <w:t xml:space="preserve">              Лідія ІЗОВІТОВА</w:t>
      </w:r>
    </w:p>
    <w:p w14:paraId="7EC97CD6" w14:textId="7D7CBEE3" w:rsidR="000F0505" w:rsidRDefault="000F0505" w:rsidP="001A6957">
      <w:pPr>
        <w:pBdr>
          <w:top w:val="nil"/>
          <w:left w:val="nil"/>
          <w:bottom w:val="nil"/>
          <w:right w:val="nil"/>
          <w:between w:val="nil"/>
        </w:pBdr>
        <w:rPr>
          <w:b/>
          <w:color w:val="000000" w:themeColor="text1"/>
          <w:sz w:val="27"/>
          <w:szCs w:val="27"/>
        </w:rPr>
      </w:pPr>
    </w:p>
    <w:p w14:paraId="63B071C0" w14:textId="77777777" w:rsidR="000F0505" w:rsidRPr="001A6957" w:rsidRDefault="000F0505" w:rsidP="001A6957">
      <w:pPr>
        <w:pBdr>
          <w:top w:val="nil"/>
          <w:left w:val="nil"/>
          <w:bottom w:val="nil"/>
          <w:right w:val="nil"/>
          <w:between w:val="nil"/>
        </w:pBdr>
        <w:jc w:val="center"/>
        <w:rPr>
          <w:b/>
          <w:color w:val="000000"/>
          <w:sz w:val="27"/>
          <w:szCs w:val="27"/>
        </w:rPr>
      </w:pPr>
      <w:r w:rsidRPr="001A6957">
        <w:rPr>
          <w:b/>
          <w:color w:val="000000"/>
          <w:sz w:val="27"/>
          <w:szCs w:val="27"/>
        </w:rPr>
        <w:lastRenderedPageBreak/>
        <w:t>Національна асоціація адвокатів України розглянула про</w:t>
      </w:r>
      <w:r w:rsidRPr="001A6957">
        <w:rPr>
          <w:b/>
          <w:sz w:val="27"/>
          <w:szCs w:val="27"/>
        </w:rPr>
        <w:t>е</w:t>
      </w:r>
      <w:r w:rsidRPr="001A6957">
        <w:rPr>
          <w:b/>
          <w:color w:val="000000"/>
          <w:sz w:val="27"/>
          <w:szCs w:val="27"/>
        </w:rPr>
        <w:t xml:space="preserve">кт Закону України </w:t>
      </w:r>
    </w:p>
    <w:p w14:paraId="00BD786B" w14:textId="5A63D521" w:rsidR="000F0505" w:rsidRPr="001A6957" w:rsidRDefault="000F0505" w:rsidP="001A6957">
      <w:pPr>
        <w:pBdr>
          <w:top w:val="nil"/>
          <w:left w:val="nil"/>
          <w:bottom w:val="nil"/>
          <w:right w:val="nil"/>
          <w:between w:val="nil"/>
        </w:pBdr>
        <w:jc w:val="center"/>
        <w:rPr>
          <w:b/>
          <w:color w:val="000000"/>
          <w:sz w:val="27"/>
          <w:szCs w:val="27"/>
        </w:rPr>
      </w:pPr>
      <w:bookmarkStart w:id="1" w:name="_heading=h.1fob9te" w:colFirst="0" w:colLast="0"/>
      <w:bookmarkEnd w:id="1"/>
      <w:r w:rsidRPr="001A6957">
        <w:rPr>
          <w:b/>
          <w:color w:val="000000"/>
          <w:sz w:val="27"/>
          <w:szCs w:val="27"/>
        </w:rPr>
        <w:t xml:space="preserve">«Про внесення змін до статті 336 Кримінального кодексу України щодо встановлення не пов’язаних з позбавленням волі видів покарань» </w:t>
      </w:r>
    </w:p>
    <w:p w14:paraId="7FC145BC" w14:textId="48359903" w:rsidR="000F0505" w:rsidRPr="001A6957" w:rsidRDefault="000F0505" w:rsidP="001A6957">
      <w:pPr>
        <w:pBdr>
          <w:top w:val="nil"/>
          <w:left w:val="nil"/>
          <w:bottom w:val="nil"/>
          <w:right w:val="nil"/>
          <w:between w:val="nil"/>
        </w:pBdr>
        <w:jc w:val="center"/>
        <w:rPr>
          <w:b/>
          <w:color w:val="000000"/>
          <w:sz w:val="27"/>
          <w:szCs w:val="27"/>
        </w:rPr>
      </w:pPr>
      <w:bookmarkStart w:id="2" w:name="_heading=h.3znysh7" w:colFirst="0" w:colLast="0"/>
      <w:bookmarkEnd w:id="2"/>
      <w:r w:rsidRPr="001A6957">
        <w:rPr>
          <w:b/>
          <w:color w:val="000000"/>
          <w:sz w:val="27"/>
          <w:szCs w:val="27"/>
        </w:rPr>
        <w:t>(реєстр. № 11260 від 16.05.2024)</w:t>
      </w:r>
    </w:p>
    <w:p w14:paraId="557F204D" w14:textId="77777777" w:rsidR="000F0505" w:rsidRPr="001A6957" w:rsidRDefault="000F0505" w:rsidP="001A6957">
      <w:pPr>
        <w:pBdr>
          <w:top w:val="nil"/>
          <w:left w:val="nil"/>
          <w:bottom w:val="nil"/>
          <w:right w:val="nil"/>
          <w:between w:val="nil"/>
        </w:pBdr>
        <w:jc w:val="center"/>
        <w:rPr>
          <w:b/>
          <w:color w:val="000000"/>
          <w:sz w:val="27"/>
          <w:szCs w:val="27"/>
        </w:rPr>
      </w:pPr>
    </w:p>
    <w:p w14:paraId="6CD548C1" w14:textId="0B3E8F61" w:rsidR="000F0505" w:rsidRPr="001A6957" w:rsidRDefault="000F0505" w:rsidP="001A6957">
      <w:pPr>
        <w:autoSpaceDE w:val="0"/>
        <w:autoSpaceDN w:val="0"/>
        <w:adjustRightInd w:val="0"/>
        <w:snapToGrid w:val="0"/>
        <w:spacing w:after="120"/>
        <w:ind w:firstLine="720"/>
        <w:jc w:val="both"/>
        <w:rPr>
          <w:color w:val="000000" w:themeColor="text1"/>
          <w:sz w:val="27"/>
          <w:szCs w:val="27"/>
        </w:rPr>
      </w:pPr>
      <w:r w:rsidRPr="001A6957">
        <w:rPr>
          <w:color w:val="000000" w:themeColor="text1"/>
          <w:sz w:val="27"/>
          <w:szCs w:val="27"/>
        </w:rPr>
        <w:t xml:space="preserve">НААУ </w:t>
      </w:r>
      <w:r w:rsidRPr="001A6957">
        <w:rPr>
          <w:color w:val="000000" w:themeColor="text1"/>
          <w:sz w:val="27"/>
          <w:szCs w:val="27"/>
          <w:shd w:val="clear" w:color="auto" w:fill="FFFFFF"/>
        </w:rPr>
        <w:t>вважа</w:t>
      </w:r>
      <w:r w:rsidR="00246E61">
        <w:rPr>
          <w:color w:val="000000" w:themeColor="text1"/>
          <w:sz w:val="27"/>
          <w:szCs w:val="27"/>
          <w:shd w:val="clear" w:color="auto" w:fill="FFFFFF"/>
        </w:rPr>
        <w:t>є</w:t>
      </w:r>
      <w:r w:rsidRPr="001A6957">
        <w:rPr>
          <w:color w:val="000000" w:themeColor="text1"/>
          <w:sz w:val="27"/>
          <w:szCs w:val="27"/>
          <w:shd w:val="clear" w:color="auto" w:fill="FFFFFF"/>
        </w:rPr>
        <w:t xml:space="preserve">, що </w:t>
      </w:r>
      <w:r w:rsidR="00D20BC3">
        <w:rPr>
          <w:color w:val="000000" w:themeColor="text1"/>
          <w:sz w:val="27"/>
          <w:szCs w:val="27"/>
          <w:shd w:val="clear" w:color="auto" w:fill="FFFFFF"/>
        </w:rPr>
        <w:t xml:space="preserve">проект Закону України «Про внесення змін до статті 336 Кримінального кодексу України щодо встановлення не пов’язаних з позбавленням волі видів покарань» № 11260 </w:t>
      </w:r>
      <w:r w:rsidR="00D20BC3" w:rsidRPr="001A6957">
        <w:rPr>
          <w:bCs/>
          <w:color w:val="000000" w:themeColor="text1"/>
          <w:sz w:val="27"/>
          <w:szCs w:val="27"/>
          <w:shd w:val="clear" w:color="auto" w:fill="FFFFFF"/>
        </w:rPr>
        <w:t>від 1</w:t>
      </w:r>
      <w:r w:rsidR="00D20BC3">
        <w:rPr>
          <w:bCs/>
          <w:color w:val="000000" w:themeColor="text1"/>
          <w:sz w:val="27"/>
          <w:szCs w:val="27"/>
          <w:shd w:val="clear" w:color="auto" w:fill="FFFFFF"/>
        </w:rPr>
        <w:t>6</w:t>
      </w:r>
      <w:r w:rsidR="00D20BC3" w:rsidRPr="001A6957">
        <w:rPr>
          <w:bCs/>
          <w:color w:val="000000" w:themeColor="text1"/>
          <w:sz w:val="27"/>
          <w:szCs w:val="27"/>
          <w:shd w:val="clear" w:color="auto" w:fill="FFFFFF"/>
        </w:rPr>
        <w:t>.</w:t>
      </w:r>
      <w:r w:rsidR="00D20BC3">
        <w:rPr>
          <w:bCs/>
          <w:color w:val="000000" w:themeColor="text1"/>
          <w:sz w:val="27"/>
          <w:szCs w:val="27"/>
          <w:shd w:val="clear" w:color="auto" w:fill="FFFFFF"/>
        </w:rPr>
        <w:t>05.2024</w:t>
      </w:r>
      <w:r w:rsidR="00D20BC3" w:rsidRPr="001A6957">
        <w:rPr>
          <w:bCs/>
          <w:color w:val="000000" w:themeColor="text1"/>
          <w:sz w:val="27"/>
          <w:szCs w:val="27"/>
          <w:shd w:val="clear" w:color="auto" w:fill="FFFFFF"/>
        </w:rPr>
        <w:t xml:space="preserve"> </w:t>
      </w:r>
      <w:r w:rsidR="00D20BC3">
        <w:rPr>
          <w:color w:val="000000" w:themeColor="text1"/>
          <w:sz w:val="27"/>
          <w:szCs w:val="27"/>
          <w:shd w:val="clear" w:color="auto" w:fill="FFFFFF"/>
        </w:rPr>
        <w:t xml:space="preserve">(далі – </w:t>
      </w:r>
      <w:r w:rsidR="001A6957" w:rsidRPr="001A6957">
        <w:rPr>
          <w:color w:val="000000" w:themeColor="text1"/>
          <w:sz w:val="27"/>
          <w:szCs w:val="27"/>
          <w:shd w:val="clear" w:color="auto" w:fill="FFFFFF"/>
        </w:rPr>
        <w:t>законо</w:t>
      </w:r>
      <w:r w:rsidRPr="001A6957">
        <w:rPr>
          <w:color w:val="000000" w:themeColor="text1"/>
          <w:sz w:val="27"/>
          <w:szCs w:val="27"/>
        </w:rPr>
        <w:t>проект</w:t>
      </w:r>
      <w:r w:rsidRPr="001A6957">
        <w:rPr>
          <w:bCs/>
          <w:color w:val="000000" w:themeColor="text1"/>
          <w:sz w:val="27"/>
          <w:szCs w:val="27"/>
          <w:shd w:val="clear" w:color="auto" w:fill="FFFFFF"/>
        </w:rPr>
        <w:t xml:space="preserve"> № 1</w:t>
      </w:r>
      <w:r w:rsidR="001A6957" w:rsidRPr="001A6957">
        <w:rPr>
          <w:bCs/>
          <w:color w:val="000000" w:themeColor="text1"/>
          <w:sz w:val="27"/>
          <w:szCs w:val="27"/>
          <w:shd w:val="clear" w:color="auto" w:fill="FFFFFF"/>
        </w:rPr>
        <w:t>1260</w:t>
      </w:r>
      <w:r w:rsidR="00D20BC3">
        <w:rPr>
          <w:bCs/>
          <w:color w:val="000000" w:themeColor="text1"/>
          <w:sz w:val="27"/>
          <w:szCs w:val="27"/>
          <w:shd w:val="clear" w:color="auto" w:fill="FFFFFF"/>
        </w:rPr>
        <w:t>)</w:t>
      </w:r>
      <w:r w:rsidRPr="001A6957">
        <w:rPr>
          <w:bCs/>
          <w:color w:val="000000" w:themeColor="text1"/>
          <w:sz w:val="27"/>
          <w:szCs w:val="27"/>
          <w:shd w:val="clear" w:color="auto" w:fill="FFFFFF"/>
        </w:rPr>
        <w:t xml:space="preserve"> </w:t>
      </w:r>
      <w:r w:rsidRPr="001A6957">
        <w:rPr>
          <w:color w:val="000000" w:themeColor="text1"/>
          <w:sz w:val="27"/>
          <w:szCs w:val="27"/>
          <w:shd w:val="clear" w:color="auto" w:fill="FFFFFF"/>
        </w:rPr>
        <w:t>підлягає схваленню в цілому з урахуванням таких додаткових аргументів.</w:t>
      </w:r>
    </w:p>
    <w:p w14:paraId="4D54F7D8" w14:textId="77777777" w:rsidR="000F0505" w:rsidRPr="001A6957" w:rsidRDefault="000F0505" w:rsidP="001A6957">
      <w:pPr>
        <w:autoSpaceDE w:val="0"/>
        <w:autoSpaceDN w:val="0"/>
        <w:adjustRightInd w:val="0"/>
        <w:snapToGrid w:val="0"/>
        <w:spacing w:after="120"/>
        <w:ind w:firstLine="720"/>
        <w:jc w:val="both"/>
        <w:rPr>
          <w:color w:val="000000" w:themeColor="text1"/>
          <w:sz w:val="27"/>
          <w:szCs w:val="27"/>
          <w:shd w:val="clear" w:color="auto" w:fill="FFFFFF"/>
        </w:rPr>
      </w:pPr>
    </w:p>
    <w:p w14:paraId="4FB4EA51" w14:textId="77777777" w:rsidR="000F0505" w:rsidRPr="001A6957" w:rsidRDefault="000F0505" w:rsidP="001A6957">
      <w:pPr>
        <w:pStyle w:val="aa"/>
        <w:numPr>
          <w:ilvl w:val="0"/>
          <w:numId w:val="13"/>
        </w:numPr>
        <w:snapToGrid w:val="0"/>
        <w:spacing w:before="0" w:beforeAutospacing="0" w:after="120" w:afterAutospacing="0"/>
        <w:jc w:val="both"/>
        <w:rPr>
          <w:b/>
          <w:bCs/>
          <w:color w:val="000000" w:themeColor="text1"/>
          <w:sz w:val="27"/>
          <w:szCs w:val="27"/>
        </w:rPr>
      </w:pPr>
      <w:r w:rsidRPr="001A6957">
        <w:rPr>
          <w:b/>
          <w:bCs/>
          <w:color w:val="000000" w:themeColor="text1"/>
          <w:sz w:val="27"/>
          <w:szCs w:val="27"/>
        </w:rPr>
        <w:t>Щодо мети покарання у вигляді позбавлення волі у розрізі КВК України</w:t>
      </w:r>
    </w:p>
    <w:p w14:paraId="6A8DFEE3" w14:textId="41A5D26D" w:rsidR="000F0505" w:rsidRPr="001A6957" w:rsidRDefault="000F0505" w:rsidP="001A6957">
      <w:pPr>
        <w:pStyle w:val="aa"/>
        <w:snapToGrid w:val="0"/>
        <w:spacing w:before="0" w:beforeAutospacing="0" w:after="120" w:afterAutospacing="0"/>
        <w:ind w:firstLine="720"/>
        <w:jc w:val="both"/>
        <w:rPr>
          <w:i/>
          <w:iCs/>
          <w:color w:val="000000" w:themeColor="text1"/>
          <w:sz w:val="27"/>
          <w:szCs w:val="27"/>
        </w:rPr>
      </w:pPr>
      <w:r w:rsidRPr="001A6957">
        <w:rPr>
          <w:color w:val="000000" w:themeColor="text1"/>
          <w:sz w:val="27"/>
          <w:szCs w:val="27"/>
        </w:rPr>
        <w:t xml:space="preserve">Мета покарання закріплена в законодавстві України і згідно </w:t>
      </w:r>
      <w:r w:rsidR="00D2008F">
        <w:rPr>
          <w:color w:val="000000" w:themeColor="text1"/>
          <w:sz w:val="27"/>
          <w:szCs w:val="27"/>
        </w:rPr>
        <w:t xml:space="preserve">з </w:t>
      </w:r>
      <w:r w:rsidRPr="001A6957">
        <w:rPr>
          <w:color w:val="000000" w:themeColor="text1"/>
          <w:sz w:val="27"/>
          <w:szCs w:val="27"/>
        </w:rPr>
        <w:t>ч.</w:t>
      </w:r>
      <w:r w:rsidR="00D2008F">
        <w:rPr>
          <w:color w:val="000000" w:themeColor="text1"/>
          <w:sz w:val="27"/>
          <w:szCs w:val="27"/>
        </w:rPr>
        <w:t xml:space="preserve"> </w:t>
      </w:r>
      <w:r w:rsidRPr="001A6957">
        <w:rPr>
          <w:color w:val="000000" w:themeColor="text1"/>
          <w:sz w:val="27"/>
          <w:szCs w:val="27"/>
        </w:rPr>
        <w:t xml:space="preserve">2 ст. 6 КВК України ресоціалізація – це свідоме відновлення засудженого в соціальному статусі повноправного члена суспільства; повернення його до самостійного загальноприйнятого соціально-нормативного життя в суспільстві. </w:t>
      </w:r>
      <w:r w:rsidRPr="001A6957">
        <w:rPr>
          <w:color w:val="000000" w:themeColor="text1"/>
          <w:sz w:val="27"/>
          <w:szCs w:val="27"/>
          <w:shd w:val="clear" w:color="auto" w:fill="FFFFFF"/>
        </w:rPr>
        <w:t>Необхідною умовою ресоціалізації є виправлення засудженого.</w:t>
      </w:r>
    </w:p>
    <w:p w14:paraId="64784605" w14:textId="6D83B9B3"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Закріплення в Кримінально-виконавчому кодексі д</w:t>
      </w:r>
      <w:r w:rsidR="001A6957" w:rsidRPr="001A6957">
        <w:rPr>
          <w:color w:val="000000" w:themeColor="text1"/>
          <w:sz w:val="27"/>
          <w:szCs w:val="27"/>
        </w:rPr>
        <w:t>е</w:t>
      </w:r>
      <w:r w:rsidRPr="001A6957">
        <w:rPr>
          <w:color w:val="000000" w:themeColor="text1"/>
          <w:sz w:val="27"/>
          <w:szCs w:val="27"/>
        </w:rPr>
        <w:t>ф</w:t>
      </w:r>
      <w:r w:rsidR="001A6957" w:rsidRPr="001A6957">
        <w:rPr>
          <w:color w:val="000000" w:themeColor="text1"/>
          <w:sz w:val="27"/>
          <w:szCs w:val="27"/>
        </w:rPr>
        <w:t>і</w:t>
      </w:r>
      <w:r w:rsidRPr="001A6957">
        <w:rPr>
          <w:color w:val="000000" w:themeColor="text1"/>
          <w:sz w:val="27"/>
          <w:szCs w:val="27"/>
        </w:rPr>
        <w:t xml:space="preserve">ніцій «виправлення» і «ресоціалізація» суттєво вплинуло на дискусію з цього приводу. Виправлення засудженого розглядається законодавцем як процес позитивних змін, які відбуваються в його особистості та створюють у нього готовність до самокерованої </w:t>
      </w:r>
      <w:proofErr w:type="spellStart"/>
      <w:r w:rsidRPr="001A6957">
        <w:rPr>
          <w:color w:val="000000" w:themeColor="text1"/>
          <w:sz w:val="27"/>
          <w:szCs w:val="27"/>
        </w:rPr>
        <w:t>правослухняної</w:t>
      </w:r>
      <w:proofErr w:type="spellEnd"/>
      <w:r w:rsidRPr="001A6957">
        <w:rPr>
          <w:color w:val="000000" w:themeColor="text1"/>
          <w:sz w:val="27"/>
          <w:szCs w:val="27"/>
        </w:rPr>
        <w:t xml:space="preserve"> поведінки, що дозволяє реалізуватися відповідній меті кримінально-виконавчого закону. </w:t>
      </w:r>
    </w:p>
    <w:p w14:paraId="75231BCF" w14:textId="3C8FE0E8"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 xml:space="preserve">Ресоціалізація </w:t>
      </w:r>
      <w:r w:rsidR="00D2008F">
        <w:rPr>
          <w:color w:val="000000" w:themeColor="text1"/>
          <w:sz w:val="27"/>
          <w:szCs w:val="27"/>
        </w:rPr>
        <w:t>–</w:t>
      </w:r>
      <w:r w:rsidRPr="001A6957">
        <w:rPr>
          <w:color w:val="000000" w:themeColor="text1"/>
          <w:sz w:val="27"/>
          <w:szCs w:val="27"/>
        </w:rPr>
        <w:t xml:space="preserve"> свідоме відновлення засудженого в соціальному статусі повноправного члена суспільства; повернення його до самостійного загальноприйнятого соціально-нормативного життя в суспільстві. Необхідною умовою ресоціалізації є виправлення засудженого. </w:t>
      </w:r>
    </w:p>
    <w:p w14:paraId="5EEEC6EA" w14:textId="70AD4E00"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 xml:space="preserve">Таким чином, виправлення і ресоціалізація </w:t>
      </w:r>
      <w:r w:rsidR="00D2008F">
        <w:rPr>
          <w:color w:val="000000" w:themeColor="text1"/>
          <w:sz w:val="27"/>
          <w:szCs w:val="27"/>
        </w:rPr>
        <w:t>–</w:t>
      </w:r>
      <w:r w:rsidRPr="001A6957">
        <w:rPr>
          <w:color w:val="000000" w:themeColor="text1"/>
          <w:sz w:val="27"/>
          <w:szCs w:val="27"/>
        </w:rPr>
        <w:t xml:space="preserve"> це ключові категорії для застосування великої кількості норм кримінально-виконавчого закону, під якими слід розуміти комплекс державних і недержавних заходів, визначених кримінально-виконавчим законодавством, іншими нормативно-правовими актами у сфері виконання і відбування покарань, шляхом корекційного впливу на свідомість осіб, засуджених за вчинення злочинів, для досягнення основної мети покарання </w:t>
      </w:r>
      <w:r w:rsidR="00D2008F">
        <w:rPr>
          <w:color w:val="000000" w:themeColor="text1"/>
          <w:sz w:val="27"/>
          <w:szCs w:val="27"/>
        </w:rPr>
        <w:t>–</w:t>
      </w:r>
      <w:r w:rsidRPr="001A6957">
        <w:rPr>
          <w:color w:val="000000" w:themeColor="text1"/>
          <w:sz w:val="27"/>
          <w:szCs w:val="27"/>
        </w:rPr>
        <w:t xml:space="preserve"> кари.</w:t>
      </w:r>
    </w:p>
    <w:p w14:paraId="0951DC72" w14:textId="2185E5F4"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Викладене набуває більшої актуальності в контексті засудження особи за ст.</w:t>
      </w:r>
      <w:r w:rsidR="00D2008F">
        <w:rPr>
          <w:color w:val="000000" w:themeColor="text1"/>
          <w:sz w:val="27"/>
          <w:szCs w:val="27"/>
        </w:rPr>
        <w:t> </w:t>
      </w:r>
      <w:r w:rsidRPr="001A6957">
        <w:rPr>
          <w:color w:val="000000" w:themeColor="text1"/>
          <w:sz w:val="27"/>
          <w:szCs w:val="27"/>
        </w:rPr>
        <w:t>336 КК України до позбавлення волі, тому що</w:t>
      </w:r>
      <w:r w:rsidR="00D2008F">
        <w:rPr>
          <w:color w:val="000000" w:themeColor="text1"/>
          <w:sz w:val="27"/>
          <w:szCs w:val="27"/>
        </w:rPr>
        <w:t>,</w:t>
      </w:r>
      <w:r w:rsidRPr="001A6957">
        <w:rPr>
          <w:color w:val="000000" w:themeColor="text1"/>
          <w:sz w:val="27"/>
          <w:szCs w:val="27"/>
        </w:rPr>
        <w:t xml:space="preserve"> на думку авторів, вірогідність виправлення і ресоціалізації такої особи, у тому числі для проходження</w:t>
      </w:r>
      <w:r w:rsidR="00D2008F">
        <w:rPr>
          <w:color w:val="000000" w:themeColor="text1"/>
          <w:sz w:val="27"/>
          <w:szCs w:val="27"/>
        </w:rPr>
        <w:t xml:space="preserve"> надалі</w:t>
      </w:r>
      <w:r w:rsidRPr="001A6957">
        <w:rPr>
          <w:color w:val="000000" w:themeColor="text1"/>
          <w:sz w:val="27"/>
          <w:szCs w:val="27"/>
        </w:rPr>
        <w:t xml:space="preserve"> військової служби</w:t>
      </w:r>
      <w:r w:rsidR="00D2008F">
        <w:rPr>
          <w:color w:val="000000" w:themeColor="text1"/>
          <w:sz w:val="27"/>
          <w:szCs w:val="27"/>
        </w:rPr>
        <w:t>,</w:t>
      </w:r>
      <w:r w:rsidRPr="001A6957">
        <w:rPr>
          <w:color w:val="000000" w:themeColor="text1"/>
          <w:sz w:val="27"/>
          <w:szCs w:val="27"/>
        </w:rPr>
        <w:t xml:space="preserve"> значно зростає у випадку застосування до особи більш м’якого виду покарань, як-то штраф</w:t>
      </w:r>
      <w:r w:rsidR="00D2008F">
        <w:rPr>
          <w:color w:val="000000" w:themeColor="text1"/>
          <w:sz w:val="27"/>
          <w:szCs w:val="27"/>
        </w:rPr>
        <w:t>,</w:t>
      </w:r>
      <w:r w:rsidRPr="001A6957">
        <w:rPr>
          <w:color w:val="000000" w:themeColor="text1"/>
          <w:sz w:val="27"/>
          <w:szCs w:val="27"/>
        </w:rPr>
        <w:t xml:space="preserve"> або виправні роботи</w:t>
      </w:r>
      <w:r w:rsidR="00D2008F">
        <w:rPr>
          <w:color w:val="000000" w:themeColor="text1"/>
          <w:sz w:val="27"/>
          <w:szCs w:val="27"/>
        </w:rPr>
        <w:t>,</w:t>
      </w:r>
      <w:r w:rsidRPr="001A6957">
        <w:rPr>
          <w:color w:val="000000" w:themeColor="text1"/>
          <w:sz w:val="27"/>
          <w:szCs w:val="27"/>
        </w:rPr>
        <w:t xml:space="preserve"> або обмеження волі, як і передбачено </w:t>
      </w:r>
      <w:r w:rsidR="001A6957" w:rsidRPr="001A6957">
        <w:rPr>
          <w:color w:val="000000" w:themeColor="text1"/>
          <w:sz w:val="27"/>
          <w:szCs w:val="27"/>
        </w:rPr>
        <w:t>законо</w:t>
      </w:r>
      <w:r w:rsidRPr="001A6957">
        <w:rPr>
          <w:color w:val="000000" w:themeColor="text1"/>
          <w:sz w:val="27"/>
          <w:szCs w:val="27"/>
        </w:rPr>
        <w:t>про</w:t>
      </w:r>
      <w:r w:rsidR="001A6957" w:rsidRPr="001A6957">
        <w:rPr>
          <w:color w:val="000000" w:themeColor="text1"/>
          <w:sz w:val="27"/>
          <w:szCs w:val="27"/>
        </w:rPr>
        <w:t>е</w:t>
      </w:r>
      <w:r w:rsidRPr="001A6957">
        <w:rPr>
          <w:color w:val="000000" w:themeColor="text1"/>
          <w:sz w:val="27"/>
          <w:szCs w:val="27"/>
        </w:rPr>
        <w:t xml:space="preserve">ктом </w:t>
      </w:r>
      <w:r w:rsidRPr="001A6957">
        <w:rPr>
          <w:bCs/>
          <w:color w:val="000000" w:themeColor="text1"/>
          <w:sz w:val="27"/>
          <w:szCs w:val="27"/>
          <w:shd w:val="clear" w:color="auto" w:fill="FFFFFF"/>
        </w:rPr>
        <w:t>№ 11260.</w:t>
      </w:r>
    </w:p>
    <w:p w14:paraId="2482C84C" w14:textId="4DD44036" w:rsidR="000F0505" w:rsidRDefault="000F0505" w:rsidP="001A6957">
      <w:pPr>
        <w:pStyle w:val="aa"/>
        <w:snapToGrid w:val="0"/>
        <w:spacing w:before="0" w:beforeAutospacing="0" w:after="120" w:afterAutospacing="0"/>
        <w:jc w:val="both"/>
        <w:rPr>
          <w:color w:val="000000" w:themeColor="text1"/>
          <w:sz w:val="27"/>
          <w:szCs w:val="27"/>
        </w:rPr>
      </w:pPr>
      <w:r w:rsidRPr="001A6957">
        <w:rPr>
          <w:color w:val="000000" w:themeColor="text1"/>
          <w:sz w:val="27"/>
          <w:szCs w:val="27"/>
        </w:rPr>
        <w:tab/>
        <w:t>Враховуючи наведене, ще раз зауважуємо на необхідності передбачення судового контролю підстав та обставин позбавлення пенсії.</w:t>
      </w:r>
    </w:p>
    <w:p w14:paraId="62B03FD7" w14:textId="77777777" w:rsidR="00D20BC3" w:rsidRDefault="00D20BC3" w:rsidP="001A6957">
      <w:pPr>
        <w:pStyle w:val="aa"/>
        <w:snapToGrid w:val="0"/>
        <w:spacing w:before="0" w:beforeAutospacing="0" w:after="120" w:afterAutospacing="0"/>
        <w:jc w:val="both"/>
        <w:rPr>
          <w:color w:val="000000" w:themeColor="text1"/>
          <w:sz w:val="27"/>
          <w:szCs w:val="27"/>
        </w:rPr>
      </w:pPr>
    </w:p>
    <w:p w14:paraId="33BA7040" w14:textId="77777777" w:rsidR="00246E61" w:rsidRPr="001A6957" w:rsidRDefault="00246E61" w:rsidP="001A6957">
      <w:pPr>
        <w:pStyle w:val="aa"/>
        <w:snapToGrid w:val="0"/>
        <w:spacing w:before="0" w:beforeAutospacing="0" w:after="120" w:afterAutospacing="0"/>
        <w:jc w:val="both"/>
        <w:rPr>
          <w:color w:val="000000" w:themeColor="text1"/>
          <w:sz w:val="27"/>
          <w:szCs w:val="27"/>
        </w:rPr>
      </w:pPr>
    </w:p>
    <w:p w14:paraId="7B5A0991" w14:textId="77777777" w:rsidR="000F0505" w:rsidRPr="001A6957" w:rsidRDefault="000F0505" w:rsidP="001A6957">
      <w:pPr>
        <w:pStyle w:val="aa"/>
        <w:numPr>
          <w:ilvl w:val="0"/>
          <w:numId w:val="13"/>
        </w:numPr>
        <w:snapToGrid w:val="0"/>
        <w:spacing w:before="0" w:beforeAutospacing="0" w:after="120" w:afterAutospacing="0"/>
        <w:jc w:val="both"/>
        <w:rPr>
          <w:b/>
          <w:bCs/>
          <w:color w:val="000000" w:themeColor="text1"/>
          <w:sz w:val="27"/>
          <w:szCs w:val="27"/>
        </w:rPr>
      </w:pPr>
      <w:r w:rsidRPr="001A6957">
        <w:rPr>
          <w:b/>
          <w:bCs/>
          <w:color w:val="000000" w:themeColor="text1"/>
          <w:sz w:val="27"/>
          <w:szCs w:val="27"/>
        </w:rPr>
        <w:lastRenderedPageBreak/>
        <w:t>Щодо вартості утримання засудженої особи</w:t>
      </w:r>
    </w:p>
    <w:p w14:paraId="482E0892" w14:textId="55DBB391"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 xml:space="preserve">Згідно </w:t>
      </w:r>
      <w:r w:rsidR="00D2008F">
        <w:rPr>
          <w:color w:val="000000" w:themeColor="text1"/>
          <w:sz w:val="27"/>
          <w:szCs w:val="27"/>
        </w:rPr>
        <w:t xml:space="preserve">з </w:t>
      </w:r>
      <w:r w:rsidRPr="001A6957">
        <w:rPr>
          <w:color w:val="000000" w:themeColor="text1"/>
          <w:sz w:val="27"/>
          <w:szCs w:val="27"/>
        </w:rPr>
        <w:t>повідомлення</w:t>
      </w:r>
      <w:r w:rsidR="002F03A0">
        <w:rPr>
          <w:color w:val="000000" w:themeColor="text1"/>
          <w:sz w:val="27"/>
          <w:szCs w:val="27"/>
        </w:rPr>
        <w:t>м</w:t>
      </w:r>
      <w:r w:rsidRPr="001A6957">
        <w:rPr>
          <w:color w:val="000000" w:themeColor="text1"/>
          <w:sz w:val="27"/>
          <w:szCs w:val="27"/>
        </w:rPr>
        <w:t xml:space="preserve"> МЮ України станом на 15 травня 2024 року в українських колоніях перебував </w:t>
      </w:r>
      <w:r w:rsidRPr="001A6957">
        <w:rPr>
          <w:i/>
          <w:iCs/>
          <w:color w:val="000000" w:themeColor="text1"/>
          <w:sz w:val="27"/>
          <w:szCs w:val="27"/>
          <w:u w:val="single"/>
        </w:rPr>
        <w:t>27471 засуджений, у тому числі 1538 жінок</w:t>
      </w:r>
      <w:r w:rsidRPr="001A6957">
        <w:rPr>
          <w:color w:val="000000" w:themeColor="text1"/>
          <w:sz w:val="27"/>
          <w:szCs w:val="27"/>
        </w:rPr>
        <w:t>.</w:t>
      </w:r>
    </w:p>
    <w:p w14:paraId="290B9D7C" w14:textId="0D992BCD" w:rsidR="000F0505" w:rsidRPr="001A6957" w:rsidRDefault="000F0505" w:rsidP="001A6957">
      <w:pPr>
        <w:pStyle w:val="aa"/>
        <w:snapToGrid w:val="0"/>
        <w:spacing w:before="0" w:beforeAutospacing="0" w:after="120" w:afterAutospacing="0"/>
        <w:ind w:firstLine="720"/>
        <w:jc w:val="both"/>
        <w:rPr>
          <w:b/>
          <w:bCs/>
          <w:i/>
          <w:iCs/>
          <w:color w:val="000000" w:themeColor="text1"/>
          <w:sz w:val="27"/>
          <w:szCs w:val="27"/>
          <w:u w:val="single"/>
        </w:rPr>
      </w:pPr>
      <w:r w:rsidRPr="001A6957">
        <w:rPr>
          <w:color w:val="000000" w:themeColor="text1"/>
          <w:sz w:val="27"/>
          <w:szCs w:val="27"/>
        </w:rPr>
        <w:t xml:space="preserve">Відповідно до </w:t>
      </w:r>
      <w:bookmarkStart w:id="3" w:name="_Hlk168932782"/>
      <w:r w:rsidRPr="001A6957">
        <w:rPr>
          <w:color w:val="000000" w:themeColor="text1"/>
          <w:sz w:val="27"/>
          <w:szCs w:val="27"/>
        </w:rPr>
        <w:t xml:space="preserve">листа МЮ України № 84011/ПІ-Д-3707/16.3.1 від 07.06.2024 </w:t>
      </w:r>
      <w:bookmarkEnd w:id="3"/>
      <w:r w:rsidRPr="001A6957">
        <w:rPr>
          <w:color w:val="000000" w:themeColor="text1"/>
          <w:sz w:val="27"/>
          <w:szCs w:val="27"/>
        </w:rPr>
        <w:t xml:space="preserve">(копія у додатку до </w:t>
      </w:r>
      <w:r w:rsidR="00D20BC3">
        <w:rPr>
          <w:color w:val="000000" w:themeColor="text1"/>
          <w:sz w:val="27"/>
          <w:szCs w:val="27"/>
        </w:rPr>
        <w:t>ць</w:t>
      </w:r>
      <w:r w:rsidRPr="001A6957">
        <w:rPr>
          <w:color w:val="000000" w:themeColor="text1"/>
          <w:sz w:val="27"/>
          <w:szCs w:val="27"/>
        </w:rPr>
        <w:t xml:space="preserve">ого листа) станом на 01 січня 2024 року середньорічна вартість утримання засуджених та осіб, узятих під варту, </w:t>
      </w:r>
      <w:r w:rsidR="00D20BC3">
        <w:rPr>
          <w:color w:val="000000" w:themeColor="text1"/>
          <w:sz w:val="27"/>
          <w:szCs w:val="27"/>
        </w:rPr>
        <w:t>у</w:t>
      </w:r>
      <w:r w:rsidRPr="001A6957">
        <w:rPr>
          <w:color w:val="000000" w:themeColor="text1"/>
          <w:sz w:val="27"/>
          <w:szCs w:val="27"/>
        </w:rPr>
        <w:t xml:space="preserve"> розрахунку на одну особу у 2024 році </w:t>
      </w:r>
      <w:r w:rsidRPr="001A6957">
        <w:rPr>
          <w:b/>
          <w:bCs/>
          <w:i/>
          <w:iCs/>
          <w:color w:val="000000" w:themeColor="text1"/>
          <w:sz w:val="27"/>
          <w:szCs w:val="27"/>
          <w:u w:val="single"/>
        </w:rPr>
        <w:t>становить 188 582 гривні.</w:t>
      </w:r>
    </w:p>
    <w:p w14:paraId="3DA56CB9" w14:textId="36E3A29F"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Тобто з</w:t>
      </w:r>
      <w:r w:rsidR="00D20BC3">
        <w:rPr>
          <w:color w:val="000000" w:themeColor="text1"/>
          <w:sz w:val="27"/>
          <w:szCs w:val="27"/>
        </w:rPr>
        <w:t xml:space="preserve"> огляду на</w:t>
      </w:r>
      <w:r w:rsidRPr="001A6957">
        <w:rPr>
          <w:color w:val="000000" w:themeColor="text1"/>
          <w:sz w:val="27"/>
          <w:szCs w:val="27"/>
        </w:rPr>
        <w:t xml:space="preserve"> </w:t>
      </w:r>
      <w:r w:rsidR="00D20BC3">
        <w:rPr>
          <w:color w:val="000000" w:themeColor="text1"/>
          <w:sz w:val="27"/>
          <w:szCs w:val="27"/>
        </w:rPr>
        <w:t>викладені</w:t>
      </w:r>
      <w:r w:rsidR="00D20BC3" w:rsidRPr="001A6957">
        <w:rPr>
          <w:color w:val="000000" w:themeColor="text1"/>
          <w:sz w:val="27"/>
          <w:szCs w:val="27"/>
        </w:rPr>
        <w:t xml:space="preserve"> </w:t>
      </w:r>
      <w:r w:rsidRPr="001A6957">
        <w:rPr>
          <w:color w:val="000000" w:themeColor="text1"/>
          <w:sz w:val="27"/>
          <w:szCs w:val="27"/>
        </w:rPr>
        <w:t>дан</w:t>
      </w:r>
      <w:r w:rsidR="00D20BC3">
        <w:rPr>
          <w:color w:val="000000" w:themeColor="text1"/>
          <w:sz w:val="27"/>
          <w:szCs w:val="27"/>
        </w:rPr>
        <w:t>і</w:t>
      </w:r>
      <w:r w:rsidRPr="001A6957">
        <w:rPr>
          <w:color w:val="000000" w:themeColor="text1"/>
          <w:sz w:val="27"/>
          <w:szCs w:val="27"/>
        </w:rPr>
        <w:t xml:space="preserve"> у 2024 році держава в умовах війни та хронічного дефіциту бюджету витратить мінімум 5 180 536 122 гр</w:t>
      </w:r>
      <w:r w:rsidR="00D20BC3">
        <w:rPr>
          <w:color w:val="000000" w:themeColor="text1"/>
          <w:sz w:val="27"/>
          <w:szCs w:val="27"/>
        </w:rPr>
        <w:t>ив</w:t>
      </w:r>
      <w:r w:rsidRPr="001A6957">
        <w:rPr>
          <w:color w:val="000000" w:themeColor="text1"/>
          <w:sz w:val="27"/>
          <w:szCs w:val="27"/>
        </w:rPr>
        <w:t>н</w:t>
      </w:r>
      <w:r w:rsidR="00D20BC3">
        <w:rPr>
          <w:color w:val="000000" w:themeColor="text1"/>
          <w:sz w:val="27"/>
          <w:szCs w:val="27"/>
        </w:rPr>
        <w:t>і</w:t>
      </w:r>
      <w:r w:rsidRPr="001A6957">
        <w:rPr>
          <w:color w:val="000000" w:themeColor="text1"/>
          <w:sz w:val="27"/>
          <w:szCs w:val="27"/>
        </w:rPr>
        <w:t>.</w:t>
      </w:r>
    </w:p>
    <w:p w14:paraId="0E48C469" w14:textId="6C178C08"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Також згідно з інформацією</w:t>
      </w:r>
      <w:r w:rsidR="00D20BC3">
        <w:rPr>
          <w:color w:val="000000" w:themeColor="text1"/>
          <w:sz w:val="27"/>
          <w:szCs w:val="27"/>
        </w:rPr>
        <w:t>,</w:t>
      </w:r>
      <w:r w:rsidRPr="001A6957">
        <w:rPr>
          <w:color w:val="000000" w:themeColor="text1"/>
          <w:sz w:val="27"/>
          <w:szCs w:val="27"/>
        </w:rPr>
        <w:t xml:space="preserve"> наданою Офісом Генерального прокурора, кількість порушених справ </w:t>
      </w:r>
      <w:r w:rsidR="00D20BC3">
        <w:rPr>
          <w:color w:val="000000" w:themeColor="text1"/>
          <w:sz w:val="27"/>
          <w:szCs w:val="27"/>
        </w:rPr>
        <w:t>за</w:t>
      </w:r>
      <w:r w:rsidR="00D20BC3" w:rsidRPr="001A6957">
        <w:rPr>
          <w:color w:val="000000" w:themeColor="text1"/>
          <w:sz w:val="27"/>
          <w:szCs w:val="27"/>
        </w:rPr>
        <w:t xml:space="preserve"> </w:t>
      </w:r>
      <w:r w:rsidRPr="001A6957">
        <w:rPr>
          <w:color w:val="000000" w:themeColor="text1"/>
          <w:sz w:val="27"/>
          <w:szCs w:val="27"/>
        </w:rPr>
        <w:t xml:space="preserve">ст. 336 </w:t>
      </w:r>
      <w:r w:rsidR="00D20BC3">
        <w:rPr>
          <w:color w:val="000000" w:themeColor="text1"/>
          <w:sz w:val="27"/>
          <w:szCs w:val="27"/>
        </w:rPr>
        <w:t>і</w:t>
      </w:r>
      <w:r w:rsidRPr="001A6957">
        <w:rPr>
          <w:color w:val="000000" w:themeColor="text1"/>
          <w:sz w:val="27"/>
          <w:szCs w:val="27"/>
        </w:rPr>
        <w:t>з січня 2022 року сягає 10,7 тисяч</w:t>
      </w:r>
      <w:r w:rsidR="00D20BC3">
        <w:rPr>
          <w:color w:val="000000" w:themeColor="text1"/>
          <w:sz w:val="27"/>
          <w:szCs w:val="27"/>
        </w:rPr>
        <w:t>і</w:t>
      </w:r>
      <w:r w:rsidRPr="001A6957">
        <w:rPr>
          <w:color w:val="000000" w:themeColor="text1"/>
          <w:sz w:val="27"/>
          <w:szCs w:val="27"/>
        </w:rPr>
        <w:t xml:space="preserve"> справ. І навіть якщо врахувати</w:t>
      </w:r>
      <w:r w:rsidR="00D20BC3">
        <w:rPr>
          <w:color w:val="000000" w:themeColor="text1"/>
          <w:sz w:val="27"/>
          <w:szCs w:val="27"/>
        </w:rPr>
        <w:t>,</w:t>
      </w:r>
      <w:r w:rsidRPr="001A6957">
        <w:rPr>
          <w:color w:val="000000" w:themeColor="text1"/>
          <w:sz w:val="27"/>
          <w:szCs w:val="27"/>
        </w:rPr>
        <w:t xml:space="preserve"> що приблизно 4,5 тисячі з них станом на дату написання вказаної статті закриті, можемо однозначно прогнозувати збільшення кількості осіб</w:t>
      </w:r>
      <w:r w:rsidR="00D20BC3">
        <w:rPr>
          <w:color w:val="000000" w:themeColor="text1"/>
          <w:sz w:val="27"/>
          <w:szCs w:val="27"/>
        </w:rPr>
        <w:t>,</w:t>
      </w:r>
      <w:r w:rsidRPr="001A6957">
        <w:rPr>
          <w:color w:val="000000" w:themeColor="text1"/>
          <w:sz w:val="27"/>
          <w:szCs w:val="27"/>
        </w:rPr>
        <w:t xml:space="preserve"> яким обрано запобіжний захід у вигляді тримання під вартою</w:t>
      </w:r>
      <w:r w:rsidR="00D20BC3">
        <w:rPr>
          <w:color w:val="000000" w:themeColor="text1"/>
          <w:sz w:val="27"/>
          <w:szCs w:val="27"/>
        </w:rPr>
        <w:t>,</w:t>
      </w:r>
      <w:r w:rsidRPr="001A6957">
        <w:rPr>
          <w:color w:val="000000" w:themeColor="text1"/>
          <w:sz w:val="27"/>
          <w:szCs w:val="27"/>
        </w:rPr>
        <w:t xml:space="preserve"> та осіб</w:t>
      </w:r>
      <w:r w:rsidR="00D20BC3">
        <w:rPr>
          <w:color w:val="000000" w:themeColor="text1"/>
          <w:sz w:val="27"/>
          <w:szCs w:val="27"/>
        </w:rPr>
        <w:t>,</w:t>
      </w:r>
      <w:r w:rsidRPr="001A6957">
        <w:rPr>
          <w:color w:val="000000" w:themeColor="text1"/>
          <w:sz w:val="27"/>
          <w:szCs w:val="27"/>
        </w:rPr>
        <w:t xml:space="preserve"> до яких застосовано покарання у вигляді позбавлення волі</w:t>
      </w:r>
      <w:r w:rsidR="00D20BC3">
        <w:rPr>
          <w:color w:val="000000" w:themeColor="text1"/>
          <w:sz w:val="27"/>
          <w:szCs w:val="27"/>
        </w:rPr>
        <w:t>,</w:t>
      </w:r>
      <w:r w:rsidRPr="001A6957">
        <w:rPr>
          <w:color w:val="000000" w:themeColor="text1"/>
          <w:sz w:val="27"/>
          <w:szCs w:val="27"/>
        </w:rPr>
        <w:t xml:space="preserve"> що невідворотно буде вести до збільшення витрат з державного бюджету на утримання таких осіб.</w:t>
      </w:r>
    </w:p>
    <w:p w14:paraId="18A3A366" w14:textId="14F83A06" w:rsidR="000F0505" w:rsidRPr="001A6957" w:rsidRDefault="000F0505" w:rsidP="001A6957">
      <w:pPr>
        <w:pStyle w:val="aa"/>
        <w:snapToGrid w:val="0"/>
        <w:spacing w:before="0" w:beforeAutospacing="0" w:after="120" w:afterAutospacing="0"/>
        <w:ind w:firstLine="720"/>
        <w:jc w:val="both"/>
        <w:rPr>
          <w:bCs/>
          <w:color w:val="000000" w:themeColor="text1"/>
          <w:sz w:val="27"/>
          <w:szCs w:val="27"/>
          <w:shd w:val="clear" w:color="auto" w:fill="FFFFFF"/>
        </w:rPr>
      </w:pPr>
      <w:r w:rsidRPr="001A6957">
        <w:rPr>
          <w:color w:val="000000" w:themeColor="text1"/>
          <w:sz w:val="27"/>
          <w:szCs w:val="27"/>
        </w:rPr>
        <w:t xml:space="preserve">Пропонований авторами </w:t>
      </w:r>
      <w:r w:rsidR="00D20BC3">
        <w:rPr>
          <w:color w:val="000000" w:themeColor="text1"/>
          <w:sz w:val="27"/>
          <w:szCs w:val="27"/>
        </w:rPr>
        <w:t>законопроекту</w:t>
      </w:r>
      <w:r w:rsidRPr="001A6957">
        <w:rPr>
          <w:bCs/>
          <w:color w:val="000000" w:themeColor="text1"/>
          <w:sz w:val="27"/>
          <w:szCs w:val="27"/>
          <w:shd w:val="clear" w:color="auto" w:fill="FFFFFF"/>
        </w:rPr>
        <w:t xml:space="preserve"> № 11260 вид покарання у вигляді штрафу</w:t>
      </w:r>
      <w:r w:rsidR="00D20BC3">
        <w:rPr>
          <w:bCs/>
          <w:color w:val="000000" w:themeColor="text1"/>
          <w:sz w:val="27"/>
          <w:szCs w:val="27"/>
          <w:shd w:val="clear" w:color="auto" w:fill="FFFFFF"/>
        </w:rPr>
        <w:t>,</w:t>
      </w:r>
      <w:r w:rsidRPr="001A6957">
        <w:rPr>
          <w:bCs/>
          <w:color w:val="000000" w:themeColor="text1"/>
          <w:sz w:val="27"/>
          <w:szCs w:val="27"/>
          <w:shd w:val="clear" w:color="auto" w:fill="FFFFFF"/>
        </w:rPr>
        <w:t xml:space="preserve"> навпаки, покликаний наповнити державний бюджет додатковими надходженнями при виконанн</w:t>
      </w:r>
      <w:r w:rsidR="00D20BC3">
        <w:rPr>
          <w:bCs/>
          <w:color w:val="000000" w:themeColor="text1"/>
          <w:sz w:val="27"/>
          <w:szCs w:val="27"/>
          <w:shd w:val="clear" w:color="auto" w:fill="FFFFFF"/>
        </w:rPr>
        <w:t>і</w:t>
      </w:r>
      <w:r w:rsidRPr="001A6957">
        <w:rPr>
          <w:bCs/>
          <w:color w:val="000000" w:themeColor="text1"/>
          <w:sz w:val="27"/>
          <w:szCs w:val="27"/>
          <w:shd w:val="clear" w:color="auto" w:fill="FFFFFF"/>
        </w:rPr>
        <w:t xml:space="preserve"> зазначено</w:t>
      </w:r>
      <w:r w:rsidR="00D20BC3">
        <w:rPr>
          <w:bCs/>
          <w:color w:val="000000" w:themeColor="text1"/>
          <w:sz w:val="27"/>
          <w:szCs w:val="27"/>
          <w:shd w:val="clear" w:color="auto" w:fill="FFFFFF"/>
        </w:rPr>
        <w:t>ї</w:t>
      </w:r>
      <w:r w:rsidRPr="001A6957">
        <w:rPr>
          <w:bCs/>
          <w:color w:val="000000" w:themeColor="text1"/>
          <w:sz w:val="27"/>
          <w:szCs w:val="27"/>
          <w:shd w:val="clear" w:color="auto" w:fill="FFFFFF"/>
        </w:rPr>
        <w:t xml:space="preserve"> вище мети застосування покарання.</w:t>
      </w:r>
    </w:p>
    <w:p w14:paraId="58C03CD2" w14:textId="58A83F48" w:rsidR="000F0505" w:rsidRPr="001A6957" w:rsidRDefault="000F0505" w:rsidP="001A6957">
      <w:pPr>
        <w:pStyle w:val="aa"/>
        <w:snapToGrid w:val="0"/>
        <w:spacing w:before="0" w:beforeAutospacing="0" w:after="120" w:afterAutospacing="0"/>
        <w:ind w:firstLine="720"/>
        <w:jc w:val="both"/>
        <w:rPr>
          <w:bCs/>
          <w:color w:val="000000" w:themeColor="text1"/>
          <w:sz w:val="27"/>
          <w:szCs w:val="27"/>
          <w:shd w:val="clear" w:color="auto" w:fill="FFFFFF"/>
        </w:rPr>
      </w:pPr>
      <w:r w:rsidRPr="001A6957">
        <w:rPr>
          <w:bCs/>
          <w:color w:val="000000" w:themeColor="text1"/>
          <w:sz w:val="27"/>
          <w:szCs w:val="27"/>
          <w:shd w:val="clear" w:color="auto" w:fill="FFFFFF"/>
        </w:rPr>
        <w:t>Додатковим аргументом на користь ухвалення вказаного законопро</w:t>
      </w:r>
      <w:r w:rsidR="001A6957" w:rsidRPr="001A6957">
        <w:rPr>
          <w:bCs/>
          <w:color w:val="000000" w:themeColor="text1"/>
          <w:sz w:val="27"/>
          <w:szCs w:val="27"/>
          <w:shd w:val="clear" w:color="auto" w:fill="FFFFFF"/>
        </w:rPr>
        <w:t>е</w:t>
      </w:r>
      <w:r w:rsidRPr="001A6957">
        <w:rPr>
          <w:bCs/>
          <w:color w:val="000000" w:themeColor="text1"/>
          <w:sz w:val="27"/>
          <w:szCs w:val="27"/>
          <w:shd w:val="clear" w:color="auto" w:fill="FFFFFF"/>
        </w:rPr>
        <w:t>кту можуть бути вже існуючі положення ст. 53 КК України, які дозволяють призначати штраф як додаткове покарання</w:t>
      </w:r>
      <w:r w:rsidR="00D20BC3">
        <w:rPr>
          <w:bCs/>
          <w:color w:val="000000" w:themeColor="text1"/>
          <w:sz w:val="27"/>
          <w:szCs w:val="27"/>
          <w:shd w:val="clear" w:color="auto" w:fill="FFFFFF"/>
        </w:rPr>
        <w:t>,</w:t>
      </w:r>
      <w:r w:rsidRPr="001A6957">
        <w:rPr>
          <w:bCs/>
          <w:color w:val="000000" w:themeColor="text1"/>
          <w:sz w:val="27"/>
          <w:szCs w:val="27"/>
          <w:shd w:val="clear" w:color="auto" w:fill="FFFFFF"/>
        </w:rPr>
        <w:t xml:space="preserve"> тільки якщо воно передбачен</w:t>
      </w:r>
      <w:r w:rsidR="00D20BC3">
        <w:rPr>
          <w:bCs/>
          <w:color w:val="000000" w:themeColor="text1"/>
          <w:sz w:val="27"/>
          <w:szCs w:val="27"/>
          <w:shd w:val="clear" w:color="auto" w:fill="FFFFFF"/>
        </w:rPr>
        <w:t>е</w:t>
      </w:r>
      <w:r w:rsidRPr="001A6957">
        <w:rPr>
          <w:bCs/>
          <w:color w:val="000000" w:themeColor="text1"/>
          <w:sz w:val="27"/>
          <w:szCs w:val="27"/>
          <w:shd w:val="clear" w:color="auto" w:fill="FFFFFF"/>
        </w:rPr>
        <w:t xml:space="preserve"> в санкції статті, а також у разі несплати такого ш</w:t>
      </w:r>
      <w:r w:rsidR="001A6957" w:rsidRPr="001A6957">
        <w:rPr>
          <w:bCs/>
          <w:color w:val="000000" w:themeColor="text1"/>
          <w:sz w:val="27"/>
          <w:szCs w:val="27"/>
          <w:shd w:val="clear" w:color="auto" w:fill="FFFFFF"/>
        </w:rPr>
        <w:t>т</w:t>
      </w:r>
      <w:r w:rsidRPr="001A6957">
        <w:rPr>
          <w:bCs/>
          <w:color w:val="000000" w:themeColor="text1"/>
          <w:sz w:val="27"/>
          <w:szCs w:val="27"/>
          <w:shd w:val="clear" w:color="auto" w:fill="FFFFFF"/>
        </w:rPr>
        <w:t>рафу суд його може розстрочити або замінити громадськими р</w:t>
      </w:r>
      <w:r w:rsidR="001A6957" w:rsidRPr="001A6957">
        <w:rPr>
          <w:bCs/>
          <w:color w:val="000000" w:themeColor="text1"/>
          <w:sz w:val="27"/>
          <w:szCs w:val="27"/>
          <w:shd w:val="clear" w:color="auto" w:fill="FFFFFF"/>
        </w:rPr>
        <w:t>о</w:t>
      </w:r>
      <w:r w:rsidRPr="001A6957">
        <w:rPr>
          <w:bCs/>
          <w:color w:val="000000" w:themeColor="text1"/>
          <w:sz w:val="27"/>
          <w:szCs w:val="27"/>
          <w:shd w:val="clear" w:color="auto" w:fill="FFFFFF"/>
        </w:rPr>
        <w:t>ботами або позбавленням волі.</w:t>
      </w:r>
    </w:p>
    <w:p w14:paraId="35A600E4" w14:textId="77777777" w:rsidR="001A6957" w:rsidRPr="001A6957" w:rsidRDefault="001A6957" w:rsidP="001A6957">
      <w:pPr>
        <w:pStyle w:val="aa"/>
        <w:snapToGrid w:val="0"/>
        <w:spacing w:before="0" w:beforeAutospacing="0" w:after="120" w:afterAutospacing="0"/>
        <w:ind w:firstLine="720"/>
        <w:jc w:val="both"/>
        <w:rPr>
          <w:color w:val="000000" w:themeColor="text1"/>
          <w:sz w:val="27"/>
          <w:szCs w:val="27"/>
        </w:rPr>
      </w:pPr>
    </w:p>
    <w:p w14:paraId="61EA2A0A" w14:textId="77777777" w:rsidR="000F0505" w:rsidRPr="001A6957" w:rsidRDefault="000F0505" w:rsidP="001A6957">
      <w:pPr>
        <w:pStyle w:val="aa"/>
        <w:numPr>
          <w:ilvl w:val="0"/>
          <w:numId w:val="13"/>
        </w:numPr>
        <w:snapToGrid w:val="0"/>
        <w:spacing w:before="0" w:beforeAutospacing="0" w:after="120" w:afterAutospacing="0"/>
        <w:jc w:val="both"/>
        <w:rPr>
          <w:b/>
          <w:bCs/>
          <w:color w:val="000000" w:themeColor="text1"/>
          <w:sz w:val="27"/>
          <w:szCs w:val="27"/>
        </w:rPr>
      </w:pPr>
      <w:r w:rsidRPr="001A6957">
        <w:rPr>
          <w:b/>
          <w:bCs/>
          <w:color w:val="000000" w:themeColor="text1"/>
          <w:sz w:val="27"/>
          <w:szCs w:val="27"/>
        </w:rPr>
        <w:t>Щодо стану призначення покарання за ст. 336 КК України</w:t>
      </w:r>
    </w:p>
    <w:p w14:paraId="6F5BB518" w14:textId="47BE9641"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На</w:t>
      </w:r>
      <w:r w:rsidR="00D20BC3">
        <w:rPr>
          <w:color w:val="000000" w:themeColor="text1"/>
          <w:sz w:val="27"/>
          <w:szCs w:val="27"/>
        </w:rPr>
        <w:t xml:space="preserve"> </w:t>
      </w:r>
      <w:r w:rsidRPr="001A6957">
        <w:rPr>
          <w:color w:val="000000" w:themeColor="text1"/>
          <w:sz w:val="27"/>
          <w:szCs w:val="27"/>
        </w:rPr>
        <w:t>жаль</w:t>
      </w:r>
      <w:r w:rsidR="00D20BC3">
        <w:rPr>
          <w:color w:val="000000" w:themeColor="text1"/>
          <w:sz w:val="27"/>
          <w:szCs w:val="27"/>
        </w:rPr>
        <w:t>,</w:t>
      </w:r>
      <w:r w:rsidRPr="001A6957">
        <w:rPr>
          <w:color w:val="000000" w:themeColor="text1"/>
          <w:sz w:val="27"/>
          <w:szCs w:val="27"/>
        </w:rPr>
        <w:t xml:space="preserve"> </w:t>
      </w:r>
      <w:r w:rsidR="00D20BC3">
        <w:rPr>
          <w:color w:val="000000" w:themeColor="text1"/>
          <w:sz w:val="27"/>
          <w:szCs w:val="27"/>
        </w:rPr>
        <w:t>в</w:t>
      </w:r>
      <w:r w:rsidRPr="001A6957">
        <w:rPr>
          <w:color w:val="000000" w:themeColor="text1"/>
          <w:sz w:val="27"/>
          <w:szCs w:val="27"/>
        </w:rPr>
        <w:t xml:space="preserve"> авторів </w:t>
      </w:r>
      <w:r w:rsidR="00D20BC3">
        <w:rPr>
          <w:color w:val="000000" w:themeColor="text1"/>
          <w:sz w:val="27"/>
          <w:szCs w:val="27"/>
        </w:rPr>
        <w:t>ць</w:t>
      </w:r>
      <w:r w:rsidRPr="001A6957">
        <w:rPr>
          <w:color w:val="000000" w:themeColor="text1"/>
          <w:sz w:val="27"/>
          <w:szCs w:val="27"/>
        </w:rPr>
        <w:t xml:space="preserve">ого листа відсутня </w:t>
      </w:r>
      <w:proofErr w:type="spellStart"/>
      <w:r w:rsidRPr="001A6957">
        <w:rPr>
          <w:color w:val="000000" w:themeColor="text1"/>
          <w:sz w:val="27"/>
          <w:szCs w:val="27"/>
        </w:rPr>
        <w:t>валідна</w:t>
      </w:r>
      <w:proofErr w:type="spellEnd"/>
      <w:r w:rsidRPr="001A6957">
        <w:rPr>
          <w:color w:val="000000" w:themeColor="text1"/>
          <w:sz w:val="27"/>
          <w:szCs w:val="27"/>
        </w:rPr>
        <w:t>, узагальнена статистика щодо призначених покарань за ст. 336 КК України</w:t>
      </w:r>
      <w:r w:rsidR="00D20BC3">
        <w:rPr>
          <w:color w:val="000000" w:themeColor="text1"/>
          <w:sz w:val="27"/>
          <w:szCs w:val="27"/>
        </w:rPr>
        <w:t>,</w:t>
      </w:r>
      <w:r w:rsidRPr="001A6957">
        <w:rPr>
          <w:color w:val="000000" w:themeColor="text1"/>
          <w:sz w:val="27"/>
          <w:szCs w:val="27"/>
        </w:rPr>
        <w:t xml:space="preserve"> починаючи </w:t>
      </w:r>
      <w:r w:rsidR="00D20BC3">
        <w:rPr>
          <w:color w:val="000000" w:themeColor="text1"/>
          <w:sz w:val="27"/>
          <w:szCs w:val="27"/>
        </w:rPr>
        <w:t>і</w:t>
      </w:r>
      <w:r w:rsidRPr="001A6957">
        <w:rPr>
          <w:color w:val="000000" w:themeColor="text1"/>
          <w:sz w:val="27"/>
          <w:szCs w:val="27"/>
        </w:rPr>
        <w:t>з січня 2022 року, проте багато юристів сходяться на думці</w:t>
      </w:r>
      <w:r w:rsidR="00D20BC3">
        <w:rPr>
          <w:color w:val="000000" w:themeColor="text1"/>
          <w:sz w:val="27"/>
          <w:szCs w:val="27"/>
        </w:rPr>
        <w:t>,</w:t>
      </w:r>
      <w:r w:rsidRPr="001A6957">
        <w:rPr>
          <w:color w:val="000000" w:themeColor="text1"/>
          <w:sz w:val="27"/>
          <w:szCs w:val="27"/>
        </w:rPr>
        <w:t xml:space="preserve"> що переважна більшість призначених покарань</w:t>
      </w:r>
      <w:r w:rsidR="00D20BC3">
        <w:rPr>
          <w:color w:val="000000" w:themeColor="text1"/>
          <w:sz w:val="27"/>
          <w:szCs w:val="27"/>
        </w:rPr>
        <w:t xml:space="preserve"> –</w:t>
      </w:r>
      <w:r w:rsidRPr="001A6957">
        <w:rPr>
          <w:color w:val="000000" w:themeColor="text1"/>
          <w:sz w:val="27"/>
          <w:szCs w:val="27"/>
        </w:rPr>
        <w:t xml:space="preserve"> це обмеження волі з іспитовим строком від одного до трьох років. Призначення вказаного покарання не є ефективним з </w:t>
      </w:r>
      <w:r w:rsidR="00D20BC3">
        <w:rPr>
          <w:color w:val="000000" w:themeColor="text1"/>
          <w:sz w:val="27"/>
          <w:szCs w:val="27"/>
        </w:rPr>
        <w:t>погляду</w:t>
      </w:r>
      <w:r w:rsidRPr="001A6957">
        <w:rPr>
          <w:color w:val="000000" w:themeColor="text1"/>
          <w:sz w:val="27"/>
          <w:szCs w:val="27"/>
        </w:rPr>
        <w:t xml:space="preserve"> застосування примусу як засобу покарання, визначеного ст. 50 КК України, а ні з </w:t>
      </w:r>
      <w:r w:rsidR="00D20BC3">
        <w:rPr>
          <w:color w:val="000000" w:themeColor="text1"/>
          <w:sz w:val="27"/>
          <w:szCs w:val="27"/>
        </w:rPr>
        <w:t>погляду</w:t>
      </w:r>
      <w:r w:rsidRPr="001A6957">
        <w:rPr>
          <w:color w:val="000000" w:themeColor="text1"/>
          <w:sz w:val="27"/>
          <w:szCs w:val="27"/>
        </w:rPr>
        <w:t xml:space="preserve"> компенсації державі коштів за порушення обов’язку</w:t>
      </w:r>
      <w:r w:rsidR="00D20BC3">
        <w:rPr>
          <w:color w:val="000000" w:themeColor="text1"/>
          <w:sz w:val="27"/>
          <w:szCs w:val="27"/>
        </w:rPr>
        <w:t>,</w:t>
      </w:r>
      <w:r w:rsidRPr="001A6957">
        <w:rPr>
          <w:color w:val="000000" w:themeColor="text1"/>
          <w:sz w:val="27"/>
          <w:szCs w:val="27"/>
        </w:rPr>
        <w:t xml:space="preserve"> встановленого ст. 65 Конституції України, а ні коштів</w:t>
      </w:r>
      <w:r w:rsidR="00D20BC3">
        <w:rPr>
          <w:color w:val="000000" w:themeColor="text1"/>
          <w:sz w:val="27"/>
          <w:szCs w:val="27"/>
        </w:rPr>
        <w:t>,</w:t>
      </w:r>
      <w:r w:rsidRPr="001A6957">
        <w:rPr>
          <w:color w:val="000000" w:themeColor="text1"/>
          <w:sz w:val="27"/>
          <w:szCs w:val="27"/>
        </w:rPr>
        <w:t xml:space="preserve"> витрачених державою на здійснення досудового розслідування, судового провадження та виконання покарання.</w:t>
      </w:r>
    </w:p>
    <w:p w14:paraId="2C3F5667" w14:textId="53694949" w:rsidR="000F0505" w:rsidRPr="001A6957" w:rsidRDefault="000F0505" w:rsidP="001A6957">
      <w:pPr>
        <w:pStyle w:val="aa"/>
        <w:snapToGrid w:val="0"/>
        <w:spacing w:before="0" w:beforeAutospacing="0" w:after="120" w:afterAutospacing="0"/>
        <w:ind w:firstLine="720"/>
        <w:jc w:val="both"/>
        <w:rPr>
          <w:bCs/>
          <w:color w:val="000000" w:themeColor="text1"/>
          <w:sz w:val="27"/>
          <w:szCs w:val="27"/>
          <w:shd w:val="clear" w:color="auto" w:fill="FFFFFF"/>
        </w:rPr>
      </w:pPr>
      <w:r w:rsidRPr="001A6957">
        <w:rPr>
          <w:color w:val="000000" w:themeColor="text1"/>
          <w:sz w:val="27"/>
          <w:szCs w:val="27"/>
        </w:rPr>
        <w:t xml:space="preserve">Тому автори </w:t>
      </w:r>
      <w:r w:rsidR="00D20BC3">
        <w:rPr>
          <w:color w:val="000000" w:themeColor="text1"/>
          <w:sz w:val="27"/>
          <w:szCs w:val="27"/>
        </w:rPr>
        <w:t>ць</w:t>
      </w:r>
      <w:r w:rsidRPr="001A6957">
        <w:rPr>
          <w:color w:val="000000" w:themeColor="text1"/>
          <w:sz w:val="27"/>
          <w:szCs w:val="27"/>
        </w:rPr>
        <w:t xml:space="preserve">ого листа погоджуються </w:t>
      </w:r>
      <w:r w:rsidR="00D20BC3">
        <w:rPr>
          <w:color w:val="000000" w:themeColor="text1"/>
          <w:sz w:val="27"/>
          <w:szCs w:val="27"/>
        </w:rPr>
        <w:t>з</w:t>
      </w:r>
      <w:r w:rsidRPr="001A6957">
        <w:rPr>
          <w:color w:val="000000" w:themeColor="text1"/>
          <w:sz w:val="27"/>
          <w:szCs w:val="27"/>
        </w:rPr>
        <w:t xml:space="preserve"> доцільн</w:t>
      </w:r>
      <w:r w:rsidR="00D20BC3">
        <w:rPr>
          <w:color w:val="000000" w:themeColor="text1"/>
          <w:sz w:val="27"/>
          <w:szCs w:val="27"/>
        </w:rPr>
        <w:t>і</w:t>
      </w:r>
      <w:r w:rsidRPr="001A6957">
        <w:rPr>
          <w:color w:val="000000" w:themeColor="text1"/>
          <w:sz w:val="27"/>
          <w:szCs w:val="27"/>
        </w:rPr>
        <w:t>ст</w:t>
      </w:r>
      <w:r w:rsidR="00D20BC3">
        <w:rPr>
          <w:color w:val="000000" w:themeColor="text1"/>
          <w:sz w:val="27"/>
          <w:szCs w:val="27"/>
        </w:rPr>
        <w:t>ю</w:t>
      </w:r>
      <w:r w:rsidRPr="001A6957">
        <w:rPr>
          <w:color w:val="000000" w:themeColor="text1"/>
          <w:sz w:val="27"/>
          <w:szCs w:val="27"/>
        </w:rPr>
        <w:t xml:space="preserve"> застосування видів покарань</w:t>
      </w:r>
      <w:r w:rsidR="00D20BC3">
        <w:rPr>
          <w:color w:val="000000" w:themeColor="text1"/>
          <w:sz w:val="27"/>
          <w:szCs w:val="27"/>
        </w:rPr>
        <w:t>,</w:t>
      </w:r>
      <w:r w:rsidRPr="001A6957">
        <w:rPr>
          <w:color w:val="000000" w:themeColor="text1"/>
          <w:sz w:val="27"/>
          <w:szCs w:val="27"/>
        </w:rPr>
        <w:t xml:space="preserve"> запропонованих у </w:t>
      </w:r>
      <w:r w:rsidR="001A6957" w:rsidRPr="001A6957">
        <w:rPr>
          <w:color w:val="000000" w:themeColor="text1"/>
          <w:sz w:val="27"/>
          <w:szCs w:val="27"/>
        </w:rPr>
        <w:t>законо</w:t>
      </w:r>
      <w:r w:rsidRPr="001A6957">
        <w:rPr>
          <w:color w:val="000000" w:themeColor="text1"/>
          <w:sz w:val="27"/>
          <w:szCs w:val="27"/>
        </w:rPr>
        <w:t>про</w:t>
      </w:r>
      <w:r w:rsidR="001A6957" w:rsidRPr="001A6957">
        <w:rPr>
          <w:color w:val="000000" w:themeColor="text1"/>
          <w:sz w:val="27"/>
          <w:szCs w:val="27"/>
        </w:rPr>
        <w:t>е</w:t>
      </w:r>
      <w:r w:rsidRPr="001A6957">
        <w:rPr>
          <w:color w:val="000000" w:themeColor="text1"/>
          <w:sz w:val="27"/>
          <w:szCs w:val="27"/>
        </w:rPr>
        <w:t>кті</w:t>
      </w:r>
      <w:r w:rsidRPr="001A6957">
        <w:rPr>
          <w:bCs/>
          <w:color w:val="000000" w:themeColor="text1"/>
          <w:sz w:val="27"/>
          <w:szCs w:val="27"/>
          <w:shd w:val="clear" w:color="auto" w:fill="FFFFFF"/>
        </w:rPr>
        <w:t xml:space="preserve"> № 11260</w:t>
      </w:r>
      <w:r w:rsidR="001A6957" w:rsidRPr="001A6957">
        <w:rPr>
          <w:bCs/>
          <w:color w:val="000000" w:themeColor="text1"/>
          <w:sz w:val="27"/>
          <w:szCs w:val="27"/>
          <w:shd w:val="clear" w:color="auto" w:fill="FFFFFF"/>
        </w:rPr>
        <w:t>.</w:t>
      </w:r>
    </w:p>
    <w:p w14:paraId="675CE389" w14:textId="77777777" w:rsidR="001A6957" w:rsidRPr="001A6957" w:rsidRDefault="001A6957" w:rsidP="001A6957">
      <w:pPr>
        <w:pStyle w:val="aa"/>
        <w:snapToGrid w:val="0"/>
        <w:spacing w:before="0" w:beforeAutospacing="0" w:after="120" w:afterAutospacing="0"/>
        <w:ind w:firstLine="720"/>
        <w:jc w:val="both"/>
        <w:rPr>
          <w:color w:val="000000" w:themeColor="text1"/>
          <w:sz w:val="27"/>
          <w:szCs w:val="27"/>
        </w:rPr>
      </w:pPr>
    </w:p>
    <w:p w14:paraId="14E26A7D" w14:textId="77777777" w:rsidR="000F0505" w:rsidRPr="001A6957" w:rsidRDefault="000F0505" w:rsidP="001A6957">
      <w:pPr>
        <w:pStyle w:val="aa"/>
        <w:numPr>
          <w:ilvl w:val="0"/>
          <w:numId w:val="13"/>
        </w:numPr>
        <w:snapToGrid w:val="0"/>
        <w:spacing w:before="0" w:beforeAutospacing="0" w:after="120" w:afterAutospacing="0"/>
        <w:jc w:val="both"/>
        <w:rPr>
          <w:b/>
          <w:bCs/>
          <w:color w:val="000000" w:themeColor="text1"/>
          <w:sz w:val="27"/>
          <w:szCs w:val="27"/>
        </w:rPr>
      </w:pPr>
      <w:r w:rsidRPr="001A6957">
        <w:rPr>
          <w:b/>
          <w:bCs/>
          <w:color w:val="000000" w:themeColor="text1"/>
          <w:sz w:val="27"/>
          <w:szCs w:val="27"/>
        </w:rPr>
        <w:t>Щодо звільнення особи від покарання</w:t>
      </w:r>
    </w:p>
    <w:p w14:paraId="4D1BF24F" w14:textId="6798F445"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Згідно з ч.</w:t>
      </w:r>
      <w:r w:rsidR="00D20BC3">
        <w:rPr>
          <w:color w:val="000000" w:themeColor="text1"/>
          <w:sz w:val="27"/>
          <w:szCs w:val="27"/>
        </w:rPr>
        <w:t xml:space="preserve"> </w:t>
      </w:r>
      <w:r w:rsidRPr="001A6957">
        <w:rPr>
          <w:color w:val="000000" w:themeColor="text1"/>
          <w:sz w:val="27"/>
          <w:szCs w:val="27"/>
        </w:rPr>
        <w:t xml:space="preserve">1 ст. 47 КК України </w:t>
      </w:r>
      <w:r w:rsidRPr="001A6957">
        <w:rPr>
          <w:color w:val="000000" w:themeColor="text1"/>
          <w:sz w:val="27"/>
          <w:szCs w:val="27"/>
          <w:u w:val="single"/>
        </w:rPr>
        <w:t>особу, яка вперше вчинила</w:t>
      </w:r>
      <w:r w:rsidRPr="001A6957">
        <w:rPr>
          <w:color w:val="000000" w:themeColor="text1"/>
          <w:sz w:val="27"/>
          <w:szCs w:val="27"/>
        </w:rPr>
        <w:t xml:space="preserve"> кримінальний проступок або </w:t>
      </w:r>
      <w:r w:rsidRPr="001A6957">
        <w:rPr>
          <w:color w:val="000000" w:themeColor="text1"/>
          <w:sz w:val="27"/>
          <w:szCs w:val="27"/>
          <w:u w:val="single"/>
        </w:rPr>
        <w:t>нетяжкий злочин</w:t>
      </w:r>
      <w:r w:rsidRPr="001A6957">
        <w:rPr>
          <w:color w:val="000000" w:themeColor="text1"/>
          <w:sz w:val="27"/>
          <w:szCs w:val="27"/>
        </w:rPr>
        <w:t xml:space="preserve">, крім корупційних кримінальних правопорушень, кримінальних правопорушень, пов’язаних з корупцією, порушень правил безпеки </w:t>
      </w:r>
      <w:r w:rsidRPr="001A6957">
        <w:rPr>
          <w:color w:val="000000" w:themeColor="text1"/>
          <w:sz w:val="27"/>
          <w:szCs w:val="27"/>
        </w:rPr>
        <w:lastRenderedPageBreak/>
        <w:t xml:space="preserve">дорожнього руху або експлуатації транспорту особами, які керували транспортними засобами у стані алкогольного, наркотичного чи іншого сп’яніння або перебували під впливом лікарських препаратів, що знижують увагу та швидкість реакції, </w:t>
      </w:r>
      <w:r w:rsidRPr="001A6957">
        <w:rPr>
          <w:color w:val="000000" w:themeColor="text1"/>
          <w:sz w:val="27"/>
          <w:szCs w:val="27"/>
          <w:u w:val="single"/>
        </w:rPr>
        <w:t>та щиро покаялася, може бути звільнено від кримінальної відповідальності з переда</w:t>
      </w:r>
      <w:r w:rsidR="00D20BC3">
        <w:rPr>
          <w:color w:val="000000" w:themeColor="text1"/>
          <w:sz w:val="27"/>
          <w:szCs w:val="27"/>
          <w:u w:val="single"/>
        </w:rPr>
        <w:t>нням</w:t>
      </w:r>
      <w:r w:rsidRPr="001A6957">
        <w:rPr>
          <w:color w:val="000000" w:themeColor="text1"/>
          <w:sz w:val="27"/>
          <w:szCs w:val="27"/>
          <w:u w:val="single"/>
        </w:rPr>
        <w:t xml:space="preserve"> її на поруки колективу підприємства, установи чи організації за їхнім клопотанням</w:t>
      </w:r>
      <w:r w:rsidRPr="001A6957">
        <w:rPr>
          <w:color w:val="000000" w:themeColor="text1"/>
          <w:sz w:val="27"/>
          <w:szCs w:val="27"/>
        </w:rPr>
        <w:t xml:space="preserve"> за умови, що вона протягом року з дня переда</w:t>
      </w:r>
      <w:r w:rsidR="00D20BC3">
        <w:rPr>
          <w:color w:val="000000" w:themeColor="text1"/>
          <w:sz w:val="27"/>
          <w:szCs w:val="27"/>
        </w:rPr>
        <w:t>ння</w:t>
      </w:r>
      <w:r w:rsidRPr="001A6957">
        <w:rPr>
          <w:color w:val="000000" w:themeColor="text1"/>
          <w:sz w:val="27"/>
          <w:szCs w:val="27"/>
        </w:rPr>
        <w:t xml:space="preserve"> її на поруки виправдає довіру колективу, не </w:t>
      </w:r>
      <w:proofErr w:type="spellStart"/>
      <w:r w:rsidR="001A6957" w:rsidRPr="001A6957">
        <w:rPr>
          <w:color w:val="000000" w:themeColor="text1"/>
          <w:sz w:val="27"/>
          <w:szCs w:val="27"/>
        </w:rPr>
        <w:t>ухил</w:t>
      </w:r>
      <w:r w:rsidR="00D20BC3">
        <w:rPr>
          <w:color w:val="000000" w:themeColor="text1"/>
          <w:sz w:val="27"/>
          <w:szCs w:val="27"/>
        </w:rPr>
        <w:t>я</w:t>
      </w:r>
      <w:r w:rsidR="001A6957" w:rsidRPr="001A6957">
        <w:rPr>
          <w:color w:val="000000" w:themeColor="text1"/>
          <w:sz w:val="27"/>
          <w:szCs w:val="27"/>
        </w:rPr>
        <w:t>тиметься</w:t>
      </w:r>
      <w:proofErr w:type="spellEnd"/>
      <w:r w:rsidRPr="001A6957">
        <w:rPr>
          <w:color w:val="000000" w:themeColor="text1"/>
          <w:sz w:val="27"/>
          <w:szCs w:val="27"/>
        </w:rPr>
        <w:t xml:space="preserve"> від заходів виховного характеру та не порушуватиме громадського порядку.</w:t>
      </w:r>
    </w:p>
    <w:p w14:paraId="442BA3AE" w14:textId="711D1AD2"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Відповідно до ч.</w:t>
      </w:r>
      <w:r w:rsidR="00D20BC3">
        <w:rPr>
          <w:color w:val="000000" w:themeColor="text1"/>
          <w:sz w:val="27"/>
          <w:szCs w:val="27"/>
        </w:rPr>
        <w:t xml:space="preserve"> </w:t>
      </w:r>
      <w:r w:rsidRPr="001A6957">
        <w:rPr>
          <w:color w:val="000000" w:themeColor="text1"/>
          <w:sz w:val="27"/>
          <w:szCs w:val="27"/>
        </w:rPr>
        <w:t xml:space="preserve">4 ст. 74 КК України </w:t>
      </w:r>
      <w:r w:rsidRPr="001A6957">
        <w:rPr>
          <w:color w:val="000000" w:themeColor="text1"/>
          <w:sz w:val="27"/>
          <w:szCs w:val="27"/>
          <w:u w:val="single"/>
        </w:rPr>
        <w:t>особа, яка вчинила</w:t>
      </w:r>
      <w:r w:rsidRPr="001A6957">
        <w:rPr>
          <w:color w:val="000000" w:themeColor="text1"/>
          <w:sz w:val="27"/>
          <w:szCs w:val="27"/>
        </w:rPr>
        <w:t xml:space="preserve"> кримінальний проступок або </w:t>
      </w:r>
      <w:r w:rsidRPr="001A6957">
        <w:rPr>
          <w:color w:val="000000" w:themeColor="text1"/>
          <w:sz w:val="27"/>
          <w:szCs w:val="27"/>
          <w:u w:val="single"/>
        </w:rPr>
        <w:t>нетяжкий злочин</w:t>
      </w:r>
      <w:r w:rsidRPr="001A6957">
        <w:rPr>
          <w:color w:val="000000" w:themeColor="text1"/>
          <w:sz w:val="27"/>
          <w:szCs w:val="27"/>
        </w:rPr>
        <w:t xml:space="preserve">, крім корупційних кримінальних правопорушень, кримінальних правопорушень, пов’язаних з корупцією, порушень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сп’яніння або перебували під впливом лікарських препаратів, що знижують увагу та швидкість реакції, </w:t>
      </w:r>
      <w:r w:rsidRPr="001A6957">
        <w:rPr>
          <w:color w:val="000000" w:themeColor="text1"/>
          <w:sz w:val="27"/>
          <w:szCs w:val="27"/>
          <w:u w:val="single"/>
        </w:rPr>
        <w:t xml:space="preserve">може бути за </w:t>
      </w:r>
      <w:proofErr w:type="spellStart"/>
      <w:r w:rsidRPr="001A6957">
        <w:rPr>
          <w:color w:val="000000" w:themeColor="text1"/>
          <w:sz w:val="27"/>
          <w:szCs w:val="27"/>
          <w:u w:val="single"/>
        </w:rPr>
        <w:t>вироком</w:t>
      </w:r>
      <w:proofErr w:type="spellEnd"/>
      <w:r w:rsidRPr="001A6957">
        <w:rPr>
          <w:color w:val="000000" w:themeColor="text1"/>
          <w:sz w:val="27"/>
          <w:szCs w:val="27"/>
          <w:u w:val="single"/>
        </w:rPr>
        <w:t xml:space="preserve"> суду звільнена від покарання</w:t>
      </w:r>
      <w:r w:rsidRPr="001A6957">
        <w:rPr>
          <w:color w:val="000000" w:themeColor="text1"/>
          <w:sz w:val="27"/>
          <w:szCs w:val="27"/>
        </w:rPr>
        <w:t>,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14:paraId="59332207" w14:textId="1632F6DC" w:rsidR="000F0505" w:rsidRPr="001A6957" w:rsidRDefault="000F0505" w:rsidP="001A6957">
      <w:pPr>
        <w:pStyle w:val="aa"/>
        <w:snapToGrid w:val="0"/>
        <w:spacing w:before="0" w:beforeAutospacing="0" w:after="120" w:afterAutospacing="0"/>
        <w:ind w:firstLine="720"/>
        <w:jc w:val="both"/>
        <w:rPr>
          <w:color w:val="000000" w:themeColor="text1"/>
          <w:sz w:val="27"/>
          <w:szCs w:val="27"/>
        </w:rPr>
      </w:pPr>
      <w:r w:rsidRPr="001A6957">
        <w:rPr>
          <w:color w:val="000000" w:themeColor="text1"/>
          <w:sz w:val="27"/>
          <w:szCs w:val="27"/>
        </w:rPr>
        <w:t xml:space="preserve">Отже, враховуючи викладене вище, для уникнення ситуації зі звільненням від відповідальності осіб, які ухиляються від виконання від призову під час повномасштабного вторгнення у зв’язку </w:t>
      </w:r>
      <w:r w:rsidR="00D20BC3">
        <w:rPr>
          <w:color w:val="000000" w:themeColor="text1"/>
          <w:sz w:val="27"/>
          <w:szCs w:val="27"/>
        </w:rPr>
        <w:t>і</w:t>
      </w:r>
      <w:r w:rsidRPr="001A6957">
        <w:rPr>
          <w:color w:val="000000" w:themeColor="text1"/>
          <w:sz w:val="27"/>
          <w:szCs w:val="27"/>
        </w:rPr>
        <w:t xml:space="preserve">з взяттям </w:t>
      </w:r>
      <w:r w:rsidR="00D20BC3">
        <w:rPr>
          <w:color w:val="000000" w:themeColor="text1"/>
          <w:sz w:val="27"/>
          <w:szCs w:val="27"/>
        </w:rPr>
        <w:t xml:space="preserve">на </w:t>
      </w:r>
      <w:r w:rsidRPr="001A6957">
        <w:rPr>
          <w:color w:val="000000" w:themeColor="text1"/>
          <w:sz w:val="27"/>
          <w:szCs w:val="27"/>
        </w:rPr>
        <w:t>поруки</w:t>
      </w:r>
      <w:r w:rsidR="00D20BC3">
        <w:rPr>
          <w:color w:val="000000" w:themeColor="text1"/>
          <w:sz w:val="27"/>
          <w:szCs w:val="27"/>
        </w:rPr>
        <w:t>,</w:t>
      </w:r>
      <w:r w:rsidRPr="001A6957">
        <w:rPr>
          <w:color w:val="000000" w:themeColor="text1"/>
          <w:sz w:val="27"/>
          <w:szCs w:val="27"/>
        </w:rPr>
        <w:t xml:space="preserve"> та з урахуванням бездоганної поведінки пропонується доповнити у цих статтях перелік винятків фабулою ст</w:t>
      </w:r>
      <w:r w:rsidR="00D20BC3">
        <w:rPr>
          <w:color w:val="000000" w:themeColor="text1"/>
          <w:sz w:val="27"/>
          <w:szCs w:val="27"/>
        </w:rPr>
        <w:t>.</w:t>
      </w:r>
      <w:r w:rsidRPr="001A6957">
        <w:rPr>
          <w:color w:val="000000" w:themeColor="text1"/>
          <w:sz w:val="27"/>
          <w:szCs w:val="27"/>
        </w:rPr>
        <w:t xml:space="preserve"> 336 КК України.</w:t>
      </w:r>
    </w:p>
    <w:p w14:paraId="19AD3BE4" w14:textId="77777777" w:rsidR="000F0505" w:rsidRPr="001A6957" w:rsidRDefault="000F0505" w:rsidP="001A6957">
      <w:pPr>
        <w:pBdr>
          <w:top w:val="nil"/>
          <w:left w:val="nil"/>
          <w:bottom w:val="nil"/>
          <w:right w:val="nil"/>
          <w:between w:val="nil"/>
        </w:pBdr>
        <w:snapToGrid w:val="0"/>
        <w:spacing w:after="120"/>
        <w:jc w:val="both"/>
        <w:rPr>
          <w:i/>
          <w:color w:val="000000" w:themeColor="text1"/>
          <w:sz w:val="27"/>
          <w:szCs w:val="27"/>
        </w:rPr>
      </w:pPr>
    </w:p>
    <w:p w14:paraId="2C75F97A" w14:textId="77777777" w:rsidR="000F0505" w:rsidRPr="001A6957" w:rsidRDefault="000F0505" w:rsidP="001A6957">
      <w:pPr>
        <w:pBdr>
          <w:top w:val="nil"/>
          <w:left w:val="nil"/>
          <w:bottom w:val="nil"/>
          <w:right w:val="nil"/>
          <w:between w:val="nil"/>
        </w:pBdr>
        <w:rPr>
          <w:b/>
          <w:color w:val="000000" w:themeColor="text1"/>
          <w:sz w:val="27"/>
          <w:szCs w:val="27"/>
        </w:rPr>
      </w:pPr>
    </w:p>
    <w:sectPr w:rsidR="000F0505" w:rsidRPr="001A6957" w:rsidSect="001A695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851" w:left="1701" w:header="0" w:footer="2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C2ED5" w14:textId="77777777" w:rsidR="00167DA7" w:rsidRDefault="00167DA7">
      <w:r>
        <w:separator/>
      </w:r>
    </w:p>
  </w:endnote>
  <w:endnote w:type="continuationSeparator" w:id="0">
    <w:p w14:paraId="363BEC42" w14:textId="77777777" w:rsidR="00167DA7" w:rsidRDefault="0016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C8FA4" w14:textId="77777777" w:rsidR="001235F6" w:rsidRDefault="001235F6">
    <w:pPr>
      <w:pBdr>
        <w:top w:val="nil"/>
        <w:left w:val="nil"/>
        <w:bottom w:val="nil"/>
        <w:right w:val="nil"/>
        <w:between w:val="nil"/>
      </w:pBd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4D351" w14:textId="77777777" w:rsidR="001235F6" w:rsidRDefault="000C0D69">
    <w:pPr>
      <w:pBdr>
        <w:top w:val="nil"/>
        <w:left w:val="nil"/>
        <w:bottom w:val="nil"/>
        <w:right w:val="nil"/>
        <w:between w:val="nil"/>
      </w:pBdr>
      <w:ind w:left="-1134"/>
      <w:rPr>
        <w:color w:val="000000"/>
        <w:sz w:val="22"/>
        <w:szCs w:val="22"/>
      </w:rPr>
    </w:pPr>
    <w:r>
      <w:rPr>
        <w:noProof/>
        <w:color w:val="000000"/>
        <w:sz w:val="22"/>
        <w:szCs w:val="22"/>
        <w:lang w:eastAsia="uk-UA"/>
      </w:rPr>
      <w:drawing>
        <wp:inline distT="0" distB="0" distL="114300" distR="114300" wp14:anchorId="4E21C607" wp14:editId="00B6D18A">
          <wp:extent cx="7560310" cy="322580"/>
          <wp:effectExtent l="0" t="0" r="0" b="0"/>
          <wp:docPr id="1202589609" name="Рисунок 120258960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32258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41023" w14:textId="77777777" w:rsidR="001235F6" w:rsidRDefault="000C0D69">
    <w:pPr>
      <w:pBdr>
        <w:top w:val="nil"/>
        <w:left w:val="nil"/>
        <w:bottom w:val="nil"/>
        <w:right w:val="nil"/>
        <w:between w:val="nil"/>
      </w:pBdr>
      <w:rPr>
        <w:color w:val="000000"/>
        <w:sz w:val="22"/>
        <w:szCs w:val="22"/>
      </w:rPr>
    </w:pPr>
    <w:r>
      <w:rPr>
        <w:noProof/>
        <w:lang w:eastAsia="uk-UA"/>
      </w:rPr>
      <w:drawing>
        <wp:anchor distT="0" distB="0" distL="114300" distR="114300" simplePos="0" relativeHeight="251658240" behindDoc="0" locked="0" layoutInCell="1" allowOverlap="1" wp14:anchorId="571E154F" wp14:editId="38244DDE">
          <wp:simplePos x="0" y="0"/>
          <wp:positionH relativeFrom="column">
            <wp:posOffset>-900425</wp:posOffset>
          </wp:positionH>
          <wp:positionV relativeFrom="paragraph">
            <wp:posOffset>-142236</wp:posOffset>
          </wp:positionV>
          <wp:extent cx="7560310" cy="142240"/>
          <wp:effectExtent l="0" t="0" r="0" b="0"/>
          <wp:wrapTopAndBottom distT="0" distB="0"/>
          <wp:docPr id="1284303453" name="Рисунок 1284303453"/>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0310" cy="1422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3FE76" w14:textId="77777777" w:rsidR="00167DA7" w:rsidRDefault="00167DA7">
      <w:r>
        <w:separator/>
      </w:r>
    </w:p>
  </w:footnote>
  <w:footnote w:type="continuationSeparator" w:id="0">
    <w:p w14:paraId="23BB1D87" w14:textId="77777777" w:rsidR="00167DA7" w:rsidRDefault="0016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5A670" w14:textId="77777777" w:rsidR="001235F6" w:rsidRDefault="001235F6">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309DA" w14:textId="77777777" w:rsidR="001235F6" w:rsidRDefault="000C0D69">
    <w:pPr>
      <w:pBdr>
        <w:top w:val="nil"/>
        <w:left w:val="nil"/>
        <w:bottom w:val="nil"/>
        <w:right w:val="nil"/>
        <w:between w:val="nil"/>
      </w:pBdr>
      <w:ind w:left="-1134"/>
      <w:jc w:val="center"/>
      <w:rPr>
        <w:color w:val="000000"/>
        <w:sz w:val="22"/>
        <w:szCs w:val="22"/>
      </w:rPr>
    </w:pPr>
    <w:r>
      <w:rPr>
        <w:noProof/>
        <w:color w:val="000000"/>
        <w:sz w:val="22"/>
        <w:szCs w:val="22"/>
        <w:lang w:eastAsia="uk-UA"/>
      </w:rPr>
      <w:drawing>
        <wp:inline distT="0" distB="0" distL="114300" distR="114300" wp14:anchorId="51A59E78" wp14:editId="59BD4C37">
          <wp:extent cx="7557770" cy="349250"/>
          <wp:effectExtent l="0" t="0" r="0" b="0"/>
          <wp:docPr id="1978119603" name="Рисунок 1978119603"/>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7770" cy="349250"/>
                  </a:xfrm>
                  <a:prstGeom prst="rect">
                    <a:avLst/>
                  </a:prstGeom>
                  <a:ln/>
                </pic:spPr>
              </pic:pic>
            </a:graphicData>
          </a:graphic>
        </wp:inline>
      </w:drawing>
    </w:r>
  </w:p>
  <w:p w14:paraId="340DB608" w14:textId="77777777" w:rsidR="001235F6" w:rsidRDefault="001235F6">
    <w:pPr>
      <w:pBdr>
        <w:top w:val="nil"/>
        <w:left w:val="nil"/>
        <w:bottom w:val="nil"/>
        <w:right w:val="nil"/>
        <w:between w:val="nil"/>
      </w:pBdr>
      <w:jc w:val="center"/>
      <w:rPr>
        <w:color w:val="000000"/>
        <w:sz w:val="22"/>
        <w:szCs w:val="22"/>
      </w:rPr>
    </w:pPr>
  </w:p>
  <w:p w14:paraId="0D0D0F7A" w14:textId="77777777" w:rsidR="001235F6" w:rsidRDefault="001235F6">
    <w:pPr>
      <w:pBdr>
        <w:top w:val="nil"/>
        <w:left w:val="nil"/>
        <w:bottom w:val="nil"/>
        <w:right w:val="nil"/>
        <w:between w:val="nil"/>
      </w:pBdr>
      <w:jc w:val="cente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12CAE" w14:textId="77777777" w:rsidR="001235F6" w:rsidRDefault="000C0D69" w:rsidP="00014757">
    <w:pPr>
      <w:pBdr>
        <w:top w:val="nil"/>
        <w:left w:val="nil"/>
        <w:bottom w:val="nil"/>
        <w:right w:val="nil"/>
        <w:between w:val="nil"/>
      </w:pBdr>
      <w:rPr>
        <w:color w:val="000000"/>
        <w:sz w:val="22"/>
        <w:szCs w:val="22"/>
      </w:rPr>
    </w:pPr>
    <w:r>
      <w:rPr>
        <w:noProof/>
        <w:color w:val="000000"/>
        <w:sz w:val="22"/>
        <w:szCs w:val="22"/>
        <w:lang w:eastAsia="uk-UA"/>
      </w:rPr>
      <w:drawing>
        <wp:anchor distT="0" distB="0" distL="114300" distR="114300" simplePos="0" relativeHeight="251659264" behindDoc="0" locked="0" layoutInCell="1" allowOverlap="1" wp14:anchorId="00914A31" wp14:editId="3C8D764B">
          <wp:simplePos x="0" y="0"/>
          <wp:positionH relativeFrom="page">
            <wp:align>right</wp:align>
          </wp:positionH>
          <wp:positionV relativeFrom="paragraph">
            <wp:posOffset>0</wp:posOffset>
          </wp:positionV>
          <wp:extent cx="7534275" cy="2295525"/>
          <wp:effectExtent l="0" t="0" r="9525" b="9525"/>
          <wp:wrapTopAndBottom/>
          <wp:docPr id="407041532" name="Рисунок 407041532"/>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34275" cy="2295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708DF"/>
    <w:multiLevelType w:val="hybridMultilevel"/>
    <w:tmpl w:val="FBC0995E"/>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 w15:restartNumberingAfterBreak="0">
    <w:nsid w:val="1EDF7B2C"/>
    <w:multiLevelType w:val="hybridMultilevel"/>
    <w:tmpl w:val="FF8EA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316442"/>
    <w:multiLevelType w:val="hybridMultilevel"/>
    <w:tmpl w:val="22E8629E"/>
    <w:lvl w:ilvl="0" w:tplc="E2F202AA">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15:restartNumberingAfterBreak="0">
    <w:nsid w:val="2C7C39AE"/>
    <w:multiLevelType w:val="hybridMultilevel"/>
    <w:tmpl w:val="427E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31D89"/>
    <w:multiLevelType w:val="hybridMultilevel"/>
    <w:tmpl w:val="022EF75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5" w15:restartNumberingAfterBreak="0">
    <w:nsid w:val="3AA21C8A"/>
    <w:multiLevelType w:val="hybridMultilevel"/>
    <w:tmpl w:val="573AA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8A41BC"/>
    <w:multiLevelType w:val="hybridMultilevel"/>
    <w:tmpl w:val="13EA635C"/>
    <w:lvl w:ilvl="0" w:tplc="04220001">
      <w:start w:val="1"/>
      <w:numFmt w:val="bullet"/>
      <w:lvlText w:val=""/>
      <w:lvlJc w:val="left"/>
      <w:pPr>
        <w:ind w:left="1634" w:hanging="360"/>
      </w:pPr>
      <w:rPr>
        <w:rFonts w:ascii="Symbol" w:hAnsi="Symbol" w:hint="default"/>
      </w:rPr>
    </w:lvl>
    <w:lvl w:ilvl="1" w:tplc="04220003" w:tentative="1">
      <w:start w:val="1"/>
      <w:numFmt w:val="bullet"/>
      <w:lvlText w:val="o"/>
      <w:lvlJc w:val="left"/>
      <w:pPr>
        <w:ind w:left="2354" w:hanging="360"/>
      </w:pPr>
      <w:rPr>
        <w:rFonts w:ascii="Courier New" w:hAnsi="Courier New" w:cs="Courier New" w:hint="default"/>
      </w:rPr>
    </w:lvl>
    <w:lvl w:ilvl="2" w:tplc="04220005" w:tentative="1">
      <w:start w:val="1"/>
      <w:numFmt w:val="bullet"/>
      <w:lvlText w:val=""/>
      <w:lvlJc w:val="left"/>
      <w:pPr>
        <w:ind w:left="3074" w:hanging="360"/>
      </w:pPr>
      <w:rPr>
        <w:rFonts w:ascii="Wingdings" w:hAnsi="Wingdings" w:hint="default"/>
      </w:rPr>
    </w:lvl>
    <w:lvl w:ilvl="3" w:tplc="04220001" w:tentative="1">
      <w:start w:val="1"/>
      <w:numFmt w:val="bullet"/>
      <w:lvlText w:val=""/>
      <w:lvlJc w:val="left"/>
      <w:pPr>
        <w:ind w:left="3794" w:hanging="360"/>
      </w:pPr>
      <w:rPr>
        <w:rFonts w:ascii="Symbol" w:hAnsi="Symbol" w:hint="default"/>
      </w:rPr>
    </w:lvl>
    <w:lvl w:ilvl="4" w:tplc="04220003" w:tentative="1">
      <w:start w:val="1"/>
      <w:numFmt w:val="bullet"/>
      <w:lvlText w:val="o"/>
      <w:lvlJc w:val="left"/>
      <w:pPr>
        <w:ind w:left="4514" w:hanging="360"/>
      </w:pPr>
      <w:rPr>
        <w:rFonts w:ascii="Courier New" w:hAnsi="Courier New" w:cs="Courier New" w:hint="default"/>
      </w:rPr>
    </w:lvl>
    <w:lvl w:ilvl="5" w:tplc="04220005" w:tentative="1">
      <w:start w:val="1"/>
      <w:numFmt w:val="bullet"/>
      <w:lvlText w:val=""/>
      <w:lvlJc w:val="left"/>
      <w:pPr>
        <w:ind w:left="5234" w:hanging="360"/>
      </w:pPr>
      <w:rPr>
        <w:rFonts w:ascii="Wingdings" w:hAnsi="Wingdings" w:hint="default"/>
      </w:rPr>
    </w:lvl>
    <w:lvl w:ilvl="6" w:tplc="04220001" w:tentative="1">
      <w:start w:val="1"/>
      <w:numFmt w:val="bullet"/>
      <w:lvlText w:val=""/>
      <w:lvlJc w:val="left"/>
      <w:pPr>
        <w:ind w:left="5954" w:hanging="360"/>
      </w:pPr>
      <w:rPr>
        <w:rFonts w:ascii="Symbol" w:hAnsi="Symbol" w:hint="default"/>
      </w:rPr>
    </w:lvl>
    <w:lvl w:ilvl="7" w:tplc="04220003" w:tentative="1">
      <w:start w:val="1"/>
      <w:numFmt w:val="bullet"/>
      <w:lvlText w:val="o"/>
      <w:lvlJc w:val="left"/>
      <w:pPr>
        <w:ind w:left="6674" w:hanging="360"/>
      </w:pPr>
      <w:rPr>
        <w:rFonts w:ascii="Courier New" w:hAnsi="Courier New" w:cs="Courier New" w:hint="default"/>
      </w:rPr>
    </w:lvl>
    <w:lvl w:ilvl="8" w:tplc="04220005" w:tentative="1">
      <w:start w:val="1"/>
      <w:numFmt w:val="bullet"/>
      <w:lvlText w:val=""/>
      <w:lvlJc w:val="left"/>
      <w:pPr>
        <w:ind w:left="7394" w:hanging="360"/>
      </w:pPr>
      <w:rPr>
        <w:rFonts w:ascii="Wingdings" w:hAnsi="Wingdings" w:hint="default"/>
      </w:rPr>
    </w:lvl>
  </w:abstractNum>
  <w:abstractNum w:abstractNumId="7" w15:restartNumberingAfterBreak="0">
    <w:nsid w:val="502C6722"/>
    <w:multiLevelType w:val="hybridMultilevel"/>
    <w:tmpl w:val="7536F72A"/>
    <w:lvl w:ilvl="0" w:tplc="87E4ACEC">
      <w:start w:val="1"/>
      <w:numFmt w:val="decimal"/>
      <w:lvlText w:val="%1."/>
      <w:lvlJc w:val="left"/>
      <w:pPr>
        <w:ind w:left="1080" w:hanging="360"/>
      </w:pPr>
      <w:rPr>
        <w:rFonts w:eastAsia="Arial Unicode M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94E2E6E"/>
    <w:multiLevelType w:val="hybridMultilevel"/>
    <w:tmpl w:val="425E78A0"/>
    <w:lvl w:ilvl="0" w:tplc="D79AED46">
      <w:start w:val="1"/>
      <w:numFmt w:val="decimal"/>
      <w:lvlText w:val="%1."/>
      <w:lvlJc w:val="left"/>
      <w:pPr>
        <w:ind w:left="1040" w:hanging="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E06C1"/>
    <w:multiLevelType w:val="hybridMultilevel"/>
    <w:tmpl w:val="67D27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7A2112"/>
    <w:multiLevelType w:val="hybridMultilevel"/>
    <w:tmpl w:val="8D4289F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1" w15:restartNumberingAfterBreak="0">
    <w:nsid w:val="741936EB"/>
    <w:multiLevelType w:val="hybridMultilevel"/>
    <w:tmpl w:val="EE28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1069E"/>
    <w:multiLevelType w:val="hybridMultilevel"/>
    <w:tmpl w:val="105CFBBE"/>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num w:numId="1" w16cid:durableId="974413301">
    <w:abstractNumId w:val="5"/>
  </w:num>
  <w:num w:numId="2" w16cid:durableId="1554541808">
    <w:abstractNumId w:val="11"/>
  </w:num>
  <w:num w:numId="3" w16cid:durableId="158929833">
    <w:abstractNumId w:val="9"/>
  </w:num>
  <w:num w:numId="4" w16cid:durableId="1913420197">
    <w:abstractNumId w:val="8"/>
  </w:num>
  <w:num w:numId="5" w16cid:durableId="847642815">
    <w:abstractNumId w:val="3"/>
  </w:num>
  <w:num w:numId="6" w16cid:durableId="736778899">
    <w:abstractNumId w:val="1"/>
  </w:num>
  <w:num w:numId="7" w16cid:durableId="1596984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3964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2280824">
    <w:abstractNumId w:val="2"/>
  </w:num>
  <w:num w:numId="10" w16cid:durableId="1889023200">
    <w:abstractNumId w:val="6"/>
  </w:num>
  <w:num w:numId="11" w16cid:durableId="200751710">
    <w:abstractNumId w:val="12"/>
  </w:num>
  <w:num w:numId="12" w16cid:durableId="248777413">
    <w:abstractNumId w:val="0"/>
  </w:num>
  <w:num w:numId="13" w16cid:durableId="126167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F6"/>
    <w:rsid w:val="0000231B"/>
    <w:rsid w:val="00006F82"/>
    <w:rsid w:val="00014757"/>
    <w:rsid w:val="00032761"/>
    <w:rsid w:val="000827A7"/>
    <w:rsid w:val="00085AD0"/>
    <w:rsid w:val="000B4837"/>
    <w:rsid w:val="000C0652"/>
    <w:rsid w:val="000C0D69"/>
    <w:rsid w:val="000E5DA2"/>
    <w:rsid w:val="000F0053"/>
    <w:rsid w:val="000F0505"/>
    <w:rsid w:val="000F2CC3"/>
    <w:rsid w:val="000F51C4"/>
    <w:rsid w:val="0010119A"/>
    <w:rsid w:val="001235F6"/>
    <w:rsid w:val="00135956"/>
    <w:rsid w:val="00143DC6"/>
    <w:rsid w:val="001603B0"/>
    <w:rsid w:val="00167DA7"/>
    <w:rsid w:val="00182705"/>
    <w:rsid w:val="00186A30"/>
    <w:rsid w:val="001A0A68"/>
    <w:rsid w:val="001A1675"/>
    <w:rsid w:val="001A6957"/>
    <w:rsid w:val="001B37CD"/>
    <w:rsid w:val="001E7F9B"/>
    <w:rsid w:val="002223A8"/>
    <w:rsid w:val="00237167"/>
    <w:rsid w:val="00246E61"/>
    <w:rsid w:val="002C1E49"/>
    <w:rsid w:val="002C3986"/>
    <w:rsid w:val="002C4140"/>
    <w:rsid w:val="002F03A0"/>
    <w:rsid w:val="00331049"/>
    <w:rsid w:val="0034032D"/>
    <w:rsid w:val="00357D50"/>
    <w:rsid w:val="00384C05"/>
    <w:rsid w:val="003927C7"/>
    <w:rsid w:val="003B1079"/>
    <w:rsid w:val="003C44CF"/>
    <w:rsid w:val="004136C8"/>
    <w:rsid w:val="00475243"/>
    <w:rsid w:val="004867C1"/>
    <w:rsid w:val="004911E3"/>
    <w:rsid w:val="004A5384"/>
    <w:rsid w:val="004C7750"/>
    <w:rsid w:val="004D03FD"/>
    <w:rsid w:val="005165DA"/>
    <w:rsid w:val="005262DD"/>
    <w:rsid w:val="00540CC7"/>
    <w:rsid w:val="00542290"/>
    <w:rsid w:val="00545841"/>
    <w:rsid w:val="005A7743"/>
    <w:rsid w:val="005B0D85"/>
    <w:rsid w:val="005B5864"/>
    <w:rsid w:val="005C4F61"/>
    <w:rsid w:val="00633F18"/>
    <w:rsid w:val="006360E1"/>
    <w:rsid w:val="006B083F"/>
    <w:rsid w:val="006B49CD"/>
    <w:rsid w:val="006B5628"/>
    <w:rsid w:val="006E3531"/>
    <w:rsid w:val="006F2CC7"/>
    <w:rsid w:val="0071089B"/>
    <w:rsid w:val="007B5F82"/>
    <w:rsid w:val="007F03B4"/>
    <w:rsid w:val="007F6007"/>
    <w:rsid w:val="008254F7"/>
    <w:rsid w:val="00847922"/>
    <w:rsid w:val="00895175"/>
    <w:rsid w:val="008D1C10"/>
    <w:rsid w:val="009074A4"/>
    <w:rsid w:val="0093686D"/>
    <w:rsid w:val="00943D2C"/>
    <w:rsid w:val="00954B70"/>
    <w:rsid w:val="00975CA6"/>
    <w:rsid w:val="0099223E"/>
    <w:rsid w:val="009949E0"/>
    <w:rsid w:val="009C0B8F"/>
    <w:rsid w:val="009C6FF8"/>
    <w:rsid w:val="009D1728"/>
    <w:rsid w:val="009D1E7A"/>
    <w:rsid w:val="009E79E3"/>
    <w:rsid w:val="00A33CAF"/>
    <w:rsid w:val="00A411BF"/>
    <w:rsid w:val="00A473DA"/>
    <w:rsid w:val="00A50CB1"/>
    <w:rsid w:val="00A81776"/>
    <w:rsid w:val="00B00D8B"/>
    <w:rsid w:val="00B8638E"/>
    <w:rsid w:val="00BA3BE4"/>
    <w:rsid w:val="00BF3B34"/>
    <w:rsid w:val="00BF6888"/>
    <w:rsid w:val="00C03672"/>
    <w:rsid w:val="00C14ABB"/>
    <w:rsid w:val="00C1709E"/>
    <w:rsid w:val="00C172FD"/>
    <w:rsid w:val="00C17DCD"/>
    <w:rsid w:val="00C36687"/>
    <w:rsid w:val="00C50C81"/>
    <w:rsid w:val="00C97B4B"/>
    <w:rsid w:val="00CB5582"/>
    <w:rsid w:val="00D055B5"/>
    <w:rsid w:val="00D17A45"/>
    <w:rsid w:val="00D2008F"/>
    <w:rsid w:val="00D20BC3"/>
    <w:rsid w:val="00D329D2"/>
    <w:rsid w:val="00D770F1"/>
    <w:rsid w:val="00D77B3D"/>
    <w:rsid w:val="00D85E91"/>
    <w:rsid w:val="00DA380B"/>
    <w:rsid w:val="00DC3E0A"/>
    <w:rsid w:val="00DD3A50"/>
    <w:rsid w:val="00DF1AFA"/>
    <w:rsid w:val="00E00B05"/>
    <w:rsid w:val="00E13D06"/>
    <w:rsid w:val="00E479BE"/>
    <w:rsid w:val="00E527E1"/>
    <w:rsid w:val="00EC4C24"/>
    <w:rsid w:val="00EF69BE"/>
    <w:rsid w:val="00F213A6"/>
    <w:rsid w:val="00F23BF6"/>
    <w:rsid w:val="00F2780C"/>
    <w:rsid w:val="00F45BC3"/>
    <w:rsid w:val="00F6222F"/>
    <w:rsid w:val="00F62D81"/>
    <w:rsid w:val="00F655A8"/>
    <w:rsid w:val="00F73F9E"/>
    <w:rsid w:val="00F745B3"/>
    <w:rsid w:val="00FA6776"/>
    <w:rsid w:val="00FE3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2D48"/>
  <w15:docId w15:val="{9689239D-AD08-4707-BF03-8F8867F2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C10"/>
  </w:style>
  <w:style w:type="paragraph" w:styleId="1">
    <w:name w:val="heading 1"/>
    <w:basedOn w:val="10"/>
    <w:next w:val="10"/>
    <w:uiPriority w:val="9"/>
    <w:qFormat/>
    <w:rsid w:val="00D770F1"/>
    <w:pPr>
      <w:keepNext/>
      <w:keepLines/>
      <w:spacing w:before="480" w:after="0"/>
    </w:pPr>
    <w:rPr>
      <w:rFonts w:ascii="Cambria" w:hAnsi="Cambria"/>
      <w:b/>
      <w:bCs/>
      <w:color w:val="365F91"/>
      <w:sz w:val="28"/>
      <w:szCs w:val="28"/>
    </w:rPr>
  </w:style>
  <w:style w:type="paragraph" w:styleId="2">
    <w:name w:val="heading 2"/>
    <w:basedOn w:val="a"/>
    <w:next w:val="a"/>
    <w:uiPriority w:val="9"/>
    <w:semiHidden/>
    <w:unhideWhenUsed/>
    <w:qFormat/>
    <w:rsid w:val="00D770F1"/>
    <w:pPr>
      <w:keepNext/>
      <w:keepLines/>
      <w:spacing w:before="360" w:after="80"/>
      <w:outlineLvl w:val="1"/>
    </w:pPr>
    <w:rPr>
      <w:rFonts w:ascii="Calibri" w:eastAsia="Calibri" w:hAnsi="Calibri" w:cs="Calibri"/>
      <w:b/>
      <w:sz w:val="36"/>
      <w:szCs w:val="36"/>
    </w:rPr>
  </w:style>
  <w:style w:type="paragraph" w:styleId="3">
    <w:name w:val="heading 3"/>
    <w:basedOn w:val="a"/>
    <w:next w:val="a"/>
    <w:uiPriority w:val="9"/>
    <w:semiHidden/>
    <w:unhideWhenUsed/>
    <w:qFormat/>
    <w:rsid w:val="00D770F1"/>
    <w:pPr>
      <w:keepNext/>
      <w:keepLines/>
      <w:spacing w:before="280" w:after="80"/>
      <w:outlineLvl w:val="2"/>
    </w:pPr>
    <w:rPr>
      <w:rFonts w:ascii="Calibri" w:eastAsia="Calibri" w:hAnsi="Calibri" w:cs="Calibri"/>
      <w:b/>
      <w:sz w:val="28"/>
      <w:szCs w:val="28"/>
    </w:rPr>
  </w:style>
  <w:style w:type="paragraph" w:styleId="4">
    <w:name w:val="heading 4"/>
    <w:basedOn w:val="a"/>
    <w:next w:val="a"/>
    <w:uiPriority w:val="9"/>
    <w:semiHidden/>
    <w:unhideWhenUsed/>
    <w:qFormat/>
    <w:rsid w:val="00D770F1"/>
    <w:pPr>
      <w:keepNext/>
      <w:keepLines/>
      <w:spacing w:before="240" w:after="40"/>
      <w:outlineLvl w:val="3"/>
    </w:pPr>
    <w:rPr>
      <w:rFonts w:ascii="Calibri" w:eastAsia="Calibri" w:hAnsi="Calibri" w:cs="Calibri"/>
      <w:b/>
    </w:rPr>
  </w:style>
  <w:style w:type="paragraph" w:styleId="5">
    <w:name w:val="heading 5"/>
    <w:basedOn w:val="a"/>
    <w:next w:val="a"/>
    <w:uiPriority w:val="9"/>
    <w:semiHidden/>
    <w:unhideWhenUsed/>
    <w:qFormat/>
    <w:rsid w:val="00D770F1"/>
    <w:pPr>
      <w:keepNext/>
      <w:keepLines/>
      <w:spacing w:before="220" w:after="40"/>
      <w:outlineLvl w:val="4"/>
    </w:pPr>
    <w:rPr>
      <w:rFonts w:ascii="Calibri" w:eastAsia="Calibri" w:hAnsi="Calibri" w:cs="Calibri"/>
      <w:b/>
      <w:sz w:val="22"/>
      <w:szCs w:val="22"/>
    </w:rPr>
  </w:style>
  <w:style w:type="paragraph" w:styleId="6">
    <w:name w:val="heading 6"/>
    <w:basedOn w:val="a"/>
    <w:next w:val="a"/>
    <w:uiPriority w:val="9"/>
    <w:semiHidden/>
    <w:unhideWhenUsed/>
    <w:qFormat/>
    <w:rsid w:val="00D770F1"/>
    <w:pPr>
      <w:keepNext/>
      <w:keepLines/>
      <w:spacing w:before="200" w:after="4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70F1"/>
    <w:tblPr>
      <w:tblCellMar>
        <w:top w:w="0" w:type="dxa"/>
        <w:left w:w="0" w:type="dxa"/>
        <w:bottom w:w="0" w:type="dxa"/>
        <w:right w:w="0" w:type="dxa"/>
      </w:tblCellMar>
    </w:tblPr>
  </w:style>
  <w:style w:type="paragraph" w:styleId="a3">
    <w:name w:val="Title"/>
    <w:basedOn w:val="a"/>
    <w:next w:val="a"/>
    <w:uiPriority w:val="10"/>
    <w:qFormat/>
    <w:rsid w:val="00D770F1"/>
    <w:pPr>
      <w:keepNext/>
      <w:keepLines/>
      <w:spacing w:before="480" w:after="120"/>
    </w:pPr>
    <w:rPr>
      <w:rFonts w:ascii="Calibri" w:eastAsia="Calibri" w:hAnsi="Calibri" w:cs="Calibri"/>
      <w:b/>
      <w:sz w:val="72"/>
      <w:szCs w:val="72"/>
    </w:rPr>
  </w:style>
  <w:style w:type="table" w:customStyle="1" w:styleId="TableNormal3">
    <w:name w:val="Table Normal3"/>
    <w:rsid w:val="00D770F1"/>
    <w:tblPr>
      <w:tblCellMar>
        <w:top w:w="0" w:type="dxa"/>
        <w:left w:w="0" w:type="dxa"/>
        <w:bottom w:w="0" w:type="dxa"/>
        <w:right w:w="0" w:type="dxa"/>
      </w:tblCellMar>
    </w:tblPr>
  </w:style>
  <w:style w:type="table" w:customStyle="1" w:styleId="TableNormal2">
    <w:name w:val="Table Normal2"/>
    <w:rsid w:val="00D770F1"/>
    <w:tblPr>
      <w:tblCellMar>
        <w:top w:w="0" w:type="dxa"/>
        <w:left w:w="0" w:type="dxa"/>
        <w:bottom w:w="0" w:type="dxa"/>
        <w:right w:w="0" w:type="dxa"/>
      </w:tblCellMar>
    </w:tblPr>
  </w:style>
  <w:style w:type="table" w:customStyle="1" w:styleId="TableNormal1">
    <w:name w:val="Table Normal1"/>
    <w:rsid w:val="00D770F1"/>
    <w:tblPr>
      <w:tblCellMar>
        <w:top w:w="0" w:type="dxa"/>
        <w:left w:w="0" w:type="dxa"/>
        <w:bottom w:w="0" w:type="dxa"/>
        <w:right w:w="0" w:type="dxa"/>
      </w:tblCellMar>
    </w:tblPr>
  </w:style>
  <w:style w:type="paragraph" w:customStyle="1" w:styleId="10">
    <w:name w:val="Обычный1"/>
    <w:rsid w:val="00D770F1"/>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character" w:customStyle="1" w:styleId="11">
    <w:name w:val="Основной шрифт абзаца1"/>
    <w:qFormat/>
    <w:rsid w:val="00D770F1"/>
    <w:rPr>
      <w:w w:val="100"/>
      <w:position w:val="-1"/>
      <w:effect w:val="none"/>
      <w:vertAlign w:val="baseline"/>
      <w:cs w:val="0"/>
      <w:em w:val="none"/>
    </w:rPr>
  </w:style>
  <w:style w:type="table" w:customStyle="1" w:styleId="12">
    <w:name w:val="Обычная таблица1"/>
    <w:qFormat/>
    <w:rsid w:val="00D770F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qFormat/>
    <w:rsid w:val="00D770F1"/>
  </w:style>
  <w:style w:type="paragraph" w:customStyle="1" w:styleId="14">
    <w:name w:val="Верхний колонтитул1"/>
    <w:basedOn w:val="10"/>
    <w:qFormat/>
    <w:rsid w:val="00D770F1"/>
    <w:pPr>
      <w:spacing w:after="0" w:line="240" w:lineRule="auto"/>
    </w:pPr>
  </w:style>
  <w:style w:type="character" w:customStyle="1" w:styleId="a4">
    <w:name w:val="Верхний колонтитул Знак"/>
    <w:basedOn w:val="11"/>
    <w:rsid w:val="00D770F1"/>
    <w:rPr>
      <w:w w:val="100"/>
      <w:position w:val="-1"/>
      <w:effect w:val="none"/>
      <w:vertAlign w:val="baseline"/>
      <w:cs w:val="0"/>
      <w:em w:val="none"/>
    </w:rPr>
  </w:style>
  <w:style w:type="paragraph" w:customStyle="1" w:styleId="15">
    <w:name w:val="Нижний колонтитул1"/>
    <w:basedOn w:val="10"/>
    <w:qFormat/>
    <w:rsid w:val="00D770F1"/>
    <w:pPr>
      <w:spacing w:after="0" w:line="240" w:lineRule="auto"/>
    </w:pPr>
  </w:style>
  <w:style w:type="character" w:customStyle="1" w:styleId="a5">
    <w:name w:val="Нижний колонтитул Знак"/>
    <w:basedOn w:val="11"/>
    <w:rsid w:val="00D770F1"/>
    <w:rPr>
      <w:w w:val="100"/>
      <w:position w:val="-1"/>
      <w:effect w:val="none"/>
      <w:vertAlign w:val="baseline"/>
      <w:cs w:val="0"/>
      <w:em w:val="none"/>
    </w:rPr>
  </w:style>
  <w:style w:type="table" w:customStyle="1" w:styleId="16">
    <w:name w:val="Сетка таблицы1"/>
    <w:basedOn w:val="12"/>
    <w:rsid w:val="00D7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Гиперссылка1"/>
    <w:qFormat/>
    <w:rsid w:val="00D770F1"/>
    <w:rPr>
      <w:color w:val="0000FF"/>
      <w:w w:val="100"/>
      <w:position w:val="-1"/>
      <w:u w:val="single"/>
      <w:effect w:val="none"/>
      <w:vertAlign w:val="baseline"/>
      <w:cs w:val="0"/>
      <w:em w:val="none"/>
    </w:rPr>
  </w:style>
  <w:style w:type="paragraph" w:customStyle="1" w:styleId="18">
    <w:name w:val="Абзац списка1"/>
    <w:basedOn w:val="10"/>
    <w:rsid w:val="00D770F1"/>
    <w:pPr>
      <w:ind w:left="720"/>
      <w:contextualSpacing/>
    </w:pPr>
  </w:style>
  <w:style w:type="character" w:customStyle="1" w:styleId="19">
    <w:name w:val="Название книги1"/>
    <w:rsid w:val="00D770F1"/>
    <w:rPr>
      <w:b/>
      <w:bCs/>
      <w:smallCaps/>
      <w:spacing w:val="5"/>
      <w:w w:val="100"/>
      <w:position w:val="-1"/>
      <w:effect w:val="none"/>
      <w:vertAlign w:val="baseline"/>
      <w:cs w:val="0"/>
      <w:em w:val="none"/>
    </w:rPr>
  </w:style>
  <w:style w:type="character" w:customStyle="1" w:styleId="1a">
    <w:name w:val="Заголовок 1 Знак"/>
    <w:rsid w:val="00D770F1"/>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1b">
    <w:name w:val="Текст выноски1"/>
    <w:basedOn w:val="10"/>
    <w:qFormat/>
    <w:rsid w:val="00D770F1"/>
    <w:pPr>
      <w:spacing w:after="0" w:line="240" w:lineRule="auto"/>
    </w:pPr>
    <w:rPr>
      <w:rFonts w:ascii="Segoe UI" w:hAnsi="Segoe UI" w:cs="Segoe UI"/>
      <w:sz w:val="18"/>
      <w:szCs w:val="18"/>
    </w:rPr>
  </w:style>
  <w:style w:type="character" w:customStyle="1" w:styleId="a6">
    <w:name w:val="Текст выноски Знак"/>
    <w:rsid w:val="00D770F1"/>
    <w:rPr>
      <w:rFonts w:ascii="Segoe UI" w:hAnsi="Segoe UI" w:cs="Segoe UI"/>
      <w:w w:val="100"/>
      <w:position w:val="-1"/>
      <w:sz w:val="18"/>
      <w:szCs w:val="18"/>
      <w:effect w:val="none"/>
      <w:vertAlign w:val="baseline"/>
      <w:cs w:val="0"/>
      <w:em w:val="none"/>
      <w:lang w:val="ru-RU" w:eastAsia="en-US"/>
    </w:rPr>
  </w:style>
  <w:style w:type="paragraph" w:customStyle="1" w:styleId="Default">
    <w:name w:val="Default"/>
    <w:rsid w:val="00D770F1"/>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lang w:val="ru-RU" w:eastAsia="en-US"/>
    </w:rPr>
  </w:style>
  <w:style w:type="character" w:styleId="a7">
    <w:name w:val="Strong"/>
    <w:rsid w:val="00D770F1"/>
    <w:rPr>
      <w:b/>
      <w:bCs/>
      <w:w w:val="100"/>
      <w:position w:val="-1"/>
      <w:effect w:val="none"/>
      <w:vertAlign w:val="baseline"/>
      <w:cs w:val="0"/>
      <w:em w:val="none"/>
    </w:rPr>
  </w:style>
  <w:style w:type="paragraph" w:styleId="a8">
    <w:name w:val="Subtitle"/>
    <w:basedOn w:val="a"/>
    <w:next w:val="a"/>
    <w:uiPriority w:val="11"/>
    <w:qFormat/>
    <w:rsid w:val="00D770F1"/>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ED3AAC"/>
    <w:pPr>
      <w:ind w:left="720"/>
      <w:contextualSpacing/>
    </w:pPr>
    <w:rPr>
      <w:rFonts w:ascii="Calibri" w:eastAsia="Calibri" w:hAnsi="Calibri" w:cs="Calibri"/>
      <w:sz w:val="20"/>
      <w:szCs w:val="20"/>
    </w:rPr>
  </w:style>
  <w:style w:type="paragraph" w:styleId="aa">
    <w:name w:val="Normal (Web)"/>
    <w:basedOn w:val="a"/>
    <w:uiPriority w:val="99"/>
    <w:unhideWhenUsed/>
    <w:rsid w:val="00C66330"/>
    <w:pPr>
      <w:spacing w:before="100" w:beforeAutospacing="1" w:after="100" w:afterAutospacing="1"/>
    </w:pPr>
  </w:style>
  <w:style w:type="table" w:styleId="ab">
    <w:name w:val="Table Grid"/>
    <w:basedOn w:val="a1"/>
    <w:uiPriority w:val="39"/>
    <w:rsid w:val="004F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F7536"/>
    <w:rPr>
      <w:color w:val="0000FF" w:themeColor="hyperlink"/>
      <w:u w:val="single"/>
    </w:rPr>
  </w:style>
  <w:style w:type="character" w:customStyle="1" w:styleId="1c">
    <w:name w:val="Незакрита згадка1"/>
    <w:basedOn w:val="a0"/>
    <w:uiPriority w:val="99"/>
    <w:semiHidden/>
    <w:unhideWhenUsed/>
    <w:rsid w:val="00AE4CF0"/>
    <w:rPr>
      <w:color w:val="605E5C"/>
      <w:shd w:val="clear" w:color="auto" w:fill="E1DFDD"/>
    </w:rPr>
  </w:style>
  <w:style w:type="table" w:customStyle="1" w:styleId="40">
    <w:name w:val="4"/>
    <w:basedOn w:val="TableNormal2"/>
    <w:rsid w:val="00D770F1"/>
    <w:tblPr>
      <w:tblStyleRowBandSize w:val="1"/>
      <w:tblStyleColBandSize w:val="1"/>
      <w:tblCellMar>
        <w:left w:w="108" w:type="dxa"/>
        <w:right w:w="108" w:type="dxa"/>
      </w:tblCellMar>
    </w:tblPr>
  </w:style>
  <w:style w:type="table" w:customStyle="1" w:styleId="30">
    <w:name w:val="3"/>
    <w:basedOn w:val="TableNormal2"/>
    <w:rsid w:val="00D770F1"/>
    <w:tblPr>
      <w:tblStyleRowBandSize w:val="1"/>
      <w:tblStyleColBandSize w:val="1"/>
      <w:tblCellMar>
        <w:left w:w="115" w:type="dxa"/>
        <w:right w:w="115" w:type="dxa"/>
      </w:tblCellMar>
    </w:tblPr>
  </w:style>
  <w:style w:type="table" w:customStyle="1" w:styleId="20">
    <w:name w:val="2"/>
    <w:basedOn w:val="TableNormal3"/>
    <w:rsid w:val="00D770F1"/>
    <w:tblPr>
      <w:tblStyleRowBandSize w:val="1"/>
      <w:tblStyleColBandSize w:val="1"/>
      <w:tblCellMar>
        <w:left w:w="115" w:type="dxa"/>
        <w:right w:w="115" w:type="dxa"/>
      </w:tblCellMar>
    </w:tblPr>
  </w:style>
  <w:style w:type="table" w:customStyle="1" w:styleId="1d">
    <w:name w:val="1"/>
    <w:basedOn w:val="TableNormal3"/>
    <w:rsid w:val="00D770F1"/>
    <w:tblPr>
      <w:tblStyleRowBandSize w:val="1"/>
      <w:tblStyleColBandSize w:val="1"/>
      <w:tblCellMar>
        <w:left w:w="115" w:type="dxa"/>
        <w:right w:w="115" w:type="dxa"/>
      </w:tblCellMar>
    </w:tblPr>
  </w:style>
  <w:style w:type="paragraph" w:styleId="ad">
    <w:name w:val="Balloon Text"/>
    <w:basedOn w:val="a"/>
    <w:link w:val="ae"/>
    <w:uiPriority w:val="99"/>
    <w:semiHidden/>
    <w:unhideWhenUsed/>
    <w:rsid w:val="000C0652"/>
    <w:rPr>
      <w:rFonts w:ascii="Tahoma" w:hAnsi="Tahoma" w:cs="Tahoma"/>
      <w:sz w:val="16"/>
      <w:szCs w:val="16"/>
    </w:rPr>
  </w:style>
  <w:style w:type="character" w:customStyle="1" w:styleId="ae">
    <w:name w:val="Текст у виносці Знак"/>
    <w:basedOn w:val="a0"/>
    <w:link w:val="ad"/>
    <w:uiPriority w:val="99"/>
    <w:semiHidden/>
    <w:rsid w:val="000C0652"/>
    <w:rPr>
      <w:rFonts w:ascii="Tahoma" w:hAnsi="Tahoma" w:cs="Tahoma"/>
      <w:sz w:val="16"/>
      <w:szCs w:val="16"/>
    </w:rPr>
  </w:style>
  <w:style w:type="paragraph" w:customStyle="1" w:styleId="rvps2">
    <w:name w:val="rvps2"/>
    <w:basedOn w:val="a"/>
    <w:uiPriority w:val="99"/>
    <w:rsid w:val="00542290"/>
    <w:pPr>
      <w:spacing w:before="100" w:beforeAutospacing="1" w:after="100" w:afterAutospacing="1"/>
    </w:pPr>
    <w:rPr>
      <w:lang w:val="ru-RU"/>
    </w:rPr>
  </w:style>
  <w:style w:type="character" w:customStyle="1" w:styleId="rvts9">
    <w:name w:val="rvts9"/>
    <w:basedOn w:val="a0"/>
    <w:rsid w:val="00542290"/>
  </w:style>
  <w:style w:type="character" w:styleId="af">
    <w:name w:val="footnote reference"/>
    <w:basedOn w:val="a0"/>
    <w:uiPriority w:val="99"/>
    <w:semiHidden/>
    <w:unhideWhenUsed/>
    <w:rsid w:val="00D329D2"/>
    <w:rPr>
      <w:vertAlign w:val="superscript"/>
    </w:rPr>
  </w:style>
  <w:style w:type="paragraph" w:styleId="a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 Знак,Знак,Текст сноски1"/>
    <w:basedOn w:val="a"/>
    <w:link w:val="af1"/>
    <w:uiPriority w:val="99"/>
    <w:unhideWhenUsed/>
    <w:rsid w:val="00D329D2"/>
    <w:rPr>
      <w:sz w:val="20"/>
      <w:szCs w:val="20"/>
      <w:lang w:val="ru-RU"/>
    </w:rPr>
  </w:style>
  <w:style w:type="character" w:customStyle="1" w:styleId="af1">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1 Знак Знак,Знак Знак,Текст сноски1 Знак"/>
    <w:basedOn w:val="a0"/>
    <w:link w:val="af0"/>
    <w:uiPriority w:val="99"/>
    <w:rsid w:val="00D329D2"/>
    <w:rPr>
      <w:sz w:val="20"/>
      <w:szCs w:val="20"/>
      <w:lang w:val="ru-RU"/>
    </w:rPr>
  </w:style>
  <w:style w:type="character" w:customStyle="1" w:styleId="rvts37">
    <w:name w:val="rvts37"/>
    <w:basedOn w:val="a0"/>
    <w:rsid w:val="00C03672"/>
  </w:style>
  <w:style w:type="character" w:customStyle="1" w:styleId="rvts23">
    <w:name w:val="rvts23"/>
    <w:basedOn w:val="a0"/>
    <w:rsid w:val="00C03672"/>
  </w:style>
  <w:style w:type="character" w:customStyle="1" w:styleId="10pt15">
    <w:name w:val="Основной текст + 10 pt15"/>
    <w:basedOn w:val="a0"/>
    <w:rsid w:val="00E479BE"/>
    <w:rPr>
      <w:sz w:val="20"/>
      <w:szCs w:val="20"/>
      <w:lang w:bidi="ar-SA"/>
    </w:rPr>
  </w:style>
  <w:style w:type="character" w:customStyle="1" w:styleId="21">
    <w:name w:val="Незакрита згадка2"/>
    <w:basedOn w:val="a0"/>
    <w:uiPriority w:val="99"/>
    <w:semiHidden/>
    <w:unhideWhenUsed/>
    <w:rsid w:val="00A33CAF"/>
    <w:rPr>
      <w:color w:val="605E5C"/>
      <w:shd w:val="clear" w:color="auto" w:fill="E1DFDD"/>
    </w:rPr>
  </w:style>
  <w:style w:type="paragraph" w:styleId="af2">
    <w:name w:val="Revision"/>
    <w:hidden/>
    <w:uiPriority w:val="99"/>
    <w:semiHidden/>
    <w:rsid w:val="009D1728"/>
  </w:style>
  <w:style w:type="character" w:customStyle="1" w:styleId="31">
    <w:name w:val="Незакрита згадка3"/>
    <w:basedOn w:val="a0"/>
    <w:uiPriority w:val="99"/>
    <w:semiHidden/>
    <w:unhideWhenUsed/>
    <w:rsid w:val="00C14ABB"/>
    <w:rPr>
      <w:color w:val="605E5C"/>
      <w:shd w:val="clear" w:color="auto" w:fill="E1DFDD"/>
    </w:rPr>
  </w:style>
  <w:style w:type="character" w:customStyle="1" w:styleId="hard-blue-color">
    <w:name w:val="hard-blue-color"/>
    <w:basedOn w:val="a0"/>
    <w:rsid w:val="000F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473920">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60707799">
      <w:bodyDiv w:val="1"/>
      <w:marLeft w:val="0"/>
      <w:marRight w:val="0"/>
      <w:marTop w:val="0"/>
      <w:marBottom w:val="0"/>
      <w:divBdr>
        <w:top w:val="none" w:sz="0" w:space="0" w:color="auto"/>
        <w:left w:val="none" w:sz="0" w:space="0" w:color="auto"/>
        <w:bottom w:val="none" w:sz="0" w:space="0" w:color="auto"/>
        <w:right w:val="none" w:sz="0" w:space="0" w:color="auto"/>
      </w:divBdr>
    </w:div>
    <w:div w:id="162670128">
      <w:bodyDiv w:val="1"/>
      <w:marLeft w:val="0"/>
      <w:marRight w:val="0"/>
      <w:marTop w:val="0"/>
      <w:marBottom w:val="0"/>
      <w:divBdr>
        <w:top w:val="none" w:sz="0" w:space="0" w:color="auto"/>
        <w:left w:val="none" w:sz="0" w:space="0" w:color="auto"/>
        <w:bottom w:val="none" w:sz="0" w:space="0" w:color="auto"/>
        <w:right w:val="none" w:sz="0" w:space="0" w:color="auto"/>
      </w:divBdr>
    </w:div>
    <w:div w:id="188682001">
      <w:bodyDiv w:val="1"/>
      <w:marLeft w:val="0"/>
      <w:marRight w:val="0"/>
      <w:marTop w:val="0"/>
      <w:marBottom w:val="0"/>
      <w:divBdr>
        <w:top w:val="none" w:sz="0" w:space="0" w:color="auto"/>
        <w:left w:val="none" w:sz="0" w:space="0" w:color="auto"/>
        <w:bottom w:val="none" w:sz="0" w:space="0" w:color="auto"/>
        <w:right w:val="none" w:sz="0" w:space="0" w:color="auto"/>
      </w:divBdr>
    </w:div>
    <w:div w:id="442460252">
      <w:bodyDiv w:val="1"/>
      <w:marLeft w:val="0"/>
      <w:marRight w:val="0"/>
      <w:marTop w:val="0"/>
      <w:marBottom w:val="0"/>
      <w:divBdr>
        <w:top w:val="none" w:sz="0" w:space="0" w:color="auto"/>
        <w:left w:val="none" w:sz="0" w:space="0" w:color="auto"/>
        <w:bottom w:val="none" w:sz="0" w:space="0" w:color="auto"/>
        <w:right w:val="none" w:sz="0" w:space="0" w:color="auto"/>
      </w:divBdr>
    </w:div>
    <w:div w:id="567345648">
      <w:bodyDiv w:val="1"/>
      <w:marLeft w:val="0"/>
      <w:marRight w:val="0"/>
      <w:marTop w:val="0"/>
      <w:marBottom w:val="0"/>
      <w:divBdr>
        <w:top w:val="none" w:sz="0" w:space="0" w:color="auto"/>
        <w:left w:val="none" w:sz="0" w:space="0" w:color="auto"/>
        <w:bottom w:val="none" w:sz="0" w:space="0" w:color="auto"/>
        <w:right w:val="none" w:sz="0" w:space="0" w:color="auto"/>
      </w:divBdr>
      <w:divsChild>
        <w:div w:id="791098940">
          <w:marLeft w:val="0"/>
          <w:marRight w:val="0"/>
          <w:marTop w:val="0"/>
          <w:marBottom w:val="0"/>
          <w:divBdr>
            <w:top w:val="none" w:sz="0" w:space="0" w:color="auto"/>
            <w:left w:val="none" w:sz="0" w:space="0" w:color="auto"/>
            <w:bottom w:val="none" w:sz="0" w:space="0" w:color="auto"/>
            <w:right w:val="none" w:sz="0" w:space="0" w:color="auto"/>
          </w:divBdr>
          <w:divsChild>
            <w:div w:id="1661805568">
              <w:marLeft w:val="0"/>
              <w:marRight w:val="0"/>
              <w:marTop w:val="0"/>
              <w:marBottom w:val="0"/>
              <w:divBdr>
                <w:top w:val="none" w:sz="0" w:space="0" w:color="auto"/>
                <w:left w:val="none" w:sz="0" w:space="0" w:color="auto"/>
                <w:bottom w:val="none" w:sz="0" w:space="0" w:color="auto"/>
                <w:right w:val="none" w:sz="0" w:space="0" w:color="auto"/>
              </w:divBdr>
              <w:divsChild>
                <w:div w:id="11986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9351">
      <w:bodyDiv w:val="1"/>
      <w:marLeft w:val="0"/>
      <w:marRight w:val="0"/>
      <w:marTop w:val="0"/>
      <w:marBottom w:val="0"/>
      <w:divBdr>
        <w:top w:val="none" w:sz="0" w:space="0" w:color="auto"/>
        <w:left w:val="none" w:sz="0" w:space="0" w:color="auto"/>
        <w:bottom w:val="none" w:sz="0" w:space="0" w:color="auto"/>
        <w:right w:val="none" w:sz="0" w:space="0" w:color="auto"/>
      </w:divBdr>
    </w:div>
    <w:div w:id="689259589">
      <w:bodyDiv w:val="1"/>
      <w:marLeft w:val="0"/>
      <w:marRight w:val="0"/>
      <w:marTop w:val="0"/>
      <w:marBottom w:val="0"/>
      <w:divBdr>
        <w:top w:val="none" w:sz="0" w:space="0" w:color="auto"/>
        <w:left w:val="none" w:sz="0" w:space="0" w:color="auto"/>
        <w:bottom w:val="none" w:sz="0" w:space="0" w:color="auto"/>
        <w:right w:val="none" w:sz="0" w:space="0" w:color="auto"/>
      </w:divBdr>
    </w:div>
    <w:div w:id="753934528">
      <w:bodyDiv w:val="1"/>
      <w:marLeft w:val="0"/>
      <w:marRight w:val="0"/>
      <w:marTop w:val="0"/>
      <w:marBottom w:val="0"/>
      <w:divBdr>
        <w:top w:val="none" w:sz="0" w:space="0" w:color="auto"/>
        <w:left w:val="none" w:sz="0" w:space="0" w:color="auto"/>
        <w:bottom w:val="none" w:sz="0" w:space="0" w:color="auto"/>
        <w:right w:val="none" w:sz="0" w:space="0" w:color="auto"/>
      </w:divBdr>
    </w:div>
    <w:div w:id="765271053">
      <w:bodyDiv w:val="1"/>
      <w:marLeft w:val="0"/>
      <w:marRight w:val="0"/>
      <w:marTop w:val="0"/>
      <w:marBottom w:val="0"/>
      <w:divBdr>
        <w:top w:val="none" w:sz="0" w:space="0" w:color="auto"/>
        <w:left w:val="none" w:sz="0" w:space="0" w:color="auto"/>
        <w:bottom w:val="none" w:sz="0" w:space="0" w:color="auto"/>
        <w:right w:val="none" w:sz="0" w:space="0" w:color="auto"/>
      </w:divBdr>
    </w:div>
    <w:div w:id="823476054">
      <w:bodyDiv w:val="1"/>
      <w:marLeft w:val="0"/>
      <w:marRight w:val="0"/>
      <w:marTop w:val="0"/>
      <w:marBottom w:val="0"/>
      <w:divBdr>
        <w:top w:val="none" w:sz="0" w:space="0" w:color="auto"/>
        <w:left w:val="none" w:sz="0" w:space="0" w:color="auto"/>
        <w:bottom w:val="none" w:sz="0" w:space="0" w:color="auto"/>
        <w:right w:val="none" w:sz="0" w:space="0" w:color="auto"/>
      </w:divBdr>
    </w:div>
    <w:div w:id="855654345">
      <w:bodyDiv w:val="1"/>
      <w:marLeft w:val="0"/>
      <w:marRight w:val="0"/>
      <w:marTop w:val="0"/>
      <w:marBottom w:val="0"/>
      <w:divBdr>
        <w:top w:val="none" w:sz="0" w:space="0" w:color="auto"/>
        <w:left w:val="none" w:sz="0" w:space="0" w:color="auto"/>
        <w:bottom w:val="none" w:sz="0" w:space="0" w:color="auto"/>
        <w:right w:val="none" w:sz="0" w:space="0" w:color="auto"/>
      </w:divBdr>
    </w:div>
    <w:div w:id="962004777">
      <w:bodyDiv w:val="1"/>
      <w:marLeft w:val="0"/>
      <w:marRight w:val="0"/>
      <w:marTop w:val="0"/>
      <w:marBottom w:val="0"/>
      <w:divBdr>
        <w:top w:val="none" w:sz="0" w:space="0" w:color="auto"/>
        <w:left w:val="none" w:sz="0" w:space="0" w:color="auto"/>
        <w:bottom w:val="none" w:sz="0" w:space="0" w:color="auto"/>
        <w:right w:val="none" w:sz="0" w:space="0" w:color="auto"/>
      </w:divBdr>
    </w:div>
    <w:div w:id="987441758">
      <w:bodyDiv w:val="1"/>
      <w:marLeft w:val="0"/>
      <w:marRight w:val="0"/>
      <w:marTop w:val="0"/>
      <w:marBottom w:val="0"/>
      <w:divBdr>
        <w:top w:val="none" w:sz="0" w:space="0" w:color="auto"/>
        <w:left w:val="none" w:sz="0" w:space="0" w:color="auto"/>
        <w:bottom w:val="none" w:sz="0" w:space="0" w:color="auto"/>
        <w:right w:val="none" w:sz="0" w:space="0" w:color="auto"/>
      </w:divBdr>
    </w:div>
    <w:div w:id="1167287865">
      <w:bodyDiv w:val="1"/>
      <w:marLeft w:val="0"/>
      <w:marRight w:val="0"/>
      <w:marTop w:val="0"/>
      <w:marBottom w:val="0"/>
      <w:divBdr>
        <w:top w:val="none" w:sz="0" w:space="0" w:color="auto"/>
        <w:left w:val="none" w:sz="0" w:space="0" w:color="auto"/>
        <w:bottom w:val="none" w:sz="0" w:space="0" w:color="auto"/>
        <w:right w:val="none" w:sz="0" w:space="0" w:color="auto"/>
      </w:divBdr>
    </w:div>
    <w:div w:id="1170028120">
      <w:bodyDiv w:val="1"/>
      <w:marLeft w:val="0"/>
      <w:marRight w:val="0"/>
      <w:marTop w:val="0"/>
      <w:marBottom w:val="0"/>
      <w:divBdr>
        <w:top w:val="none" w:sz="0" w:space="0" w:color="auto"/>
        <w:left w:val="none" w:sz="0" w:space="0" w:color="auto"/>
        <w:bottom w:val="none" w:sz="0" w:space="0" w:color="auto"/>
        <w:right w:val="none" w:sz="0" w:space="0" w:color="auto"/>
      </w:divBdr>
    </w:div>
    <w:div w:id="1395082378">
      <w:bodyDiv w:val="1"/>
      <w:marLeft w:val="0"/>
      <w:marRight w:val="0"/>
      <w:marTop w:val="0"/>
      <w:marBottom w:val="0"/>
      <w:divBdr>
        <w:top w:val="none" w:sz="0" w:space="0" w:color="auto"/>
        <w:left w:val="none" w:sz="0" w:space="0" w:color="auto"/>
        <w:bottom w:val="none" w:sz="0" w:space="0" w:color="auto"/>
        <w:right w:val="none" w:sz="0" w:space="0" w:color="auto"/>
      </w:divBdr>
      <w:divsChild>
        <w:div w:id="725491545">
          <w:marLeft w:val="0"/>
          <w:marRight w:val="0"/>
          <w:marTop w:val="0"/>
          <w:marBottom w:val="0"/>
          <w:divBdr>
            <w:top w:val="none" w:sz="0" w:space="0" w:color="auto"/>
            <w:left w:val="none" w:sz="0" w:space="0" w:color="auto"/>
            <w:bottom w:val="none" w:sz="0" w:space="0" w:color="auto"/>
            <w:right w:val="none" w:sz="0" w:space="0" w:color="auto"/>
          </w:divBdr>
          <w:divsChild>
            <w:div w:id="1803036102">
              <w:marLeft w:val="0"/>
              <w:marRight w:val="0"/>
              <w:marTop w:val="0"/>
              <w:marBottom w:val="0"/>
              <w:divBdr>
                <w:top w:val="none" w:sz="0" w:space="0" w:color="auto"/>
                <w:left w:val="none" w:sz="0" w:space="0" w:color="auto"/>
                <w:bottom w:val="none" w:sz="0" w:space="0" w:color="auto"/>
                <w:right w:val="none" w:sz="0" w:space="0" w:color="auto"/>
              </w:divBdr>
              <w:divsChild>
                <w:div w:id="1393651786">
                  <w:marLeft w:val="0"/>
                  <w:marRight w:val="0"/>
                  <w:marTop w:val="0"/>
                  <w:marBottom w:val="0"/>
                  <w:divBdr>
                    <w:top w:val="none" w:sz="0" w:space="0" w:color="auto"/>
                    <w:left w:val="none" w:sz="0" w:space="0" w:color="auto"/>
                    <w:bottom w:val="none" w:sz="0" w:space="0" w:color="auto"/>
                    <w:right w:val="none" w:sz="0" w:space="0" w:color="auto"/>
                  </w:divBdr>
                  <w:divsChild>
                    <w:div w:id="10643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30002">
          <w:marLeft w:val="0"/>
          <w:marRight w:val="0"/>
          <w:marTop w:val="0"/>
          <w:marBottom w:val="0"/>
          <w:divBdr>
            <w:top w:val="none" w:sz="0" w:space="0" w:color="auto"/>
            <w:left w:val="none" w:sz="0" w:space="0" w:color="auto"/>
            <w:bottom w:val="none" w:sz="0" w:space="0" w:color="auto"/>
            <w:right w:val="none" w:sz="0" w:space="0" w:color="auto"/>
          </w:divBdr>
          <w:divsChild>
            <w:div w:id="868681772">
              <w:marLeft w:val="0"/>
              <w:marRight w:val="0"/>
              <w:marTop w:val="0"/>
              <w:marBottom w:val="0"/>
              <w:divBdr>
                <w:top w:val="none" w:sz="0" w:space="0" w:color="auto"/>
                <w:left w:val="none" w:sz="0" w:space="0" w:color="auto"/>
                <w:bottom w:val="none" w:sz="0" w:space="0" w:color="auto"/>
                <w:right w:val="none" w:sz="0" w:space="0" w:color="auto"/>
              </w:divBdr>
              <w:divsChild>
                <w:div w:id="1099956292">
                  <w:marLeft w:val="0"/>
                  <w:marRight w:val="0"/>
                  <w:marTop w:val="0"/>
                  <w:marBottom w:val="0"/>
                  <w:divBdr>
                    <w:top w:val="none" w:sz="0" w:space="0" w:color="auto"/>
                    <w:left w:val="none" w:sz="0" w:space="0" w:color="auto"/>
                    <w:bottom w:val="none" w:sz="0" w:space="0" w:color="auto"/>
                    <w:right w:val="none" w:sz="0" w:space="0" w:color="auto"/>
                  </w:divBdr>
                  <w:divsChild>
                    <w:div w:id="8009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3853">
      <w:bodyDiv w:val="1"/>
      <w:marLeft w:val="0"/>
      <w:marRight w:val="0"/>
      <w:marTop w:val="0"/>
      <w:marBottom w:val="0"/>
      <w:divBdr>
        <w:top w:val="none" w:sz="0" w:space="0" w:color="auto"/>
        <w:left w:val="none" w:sz="0" w:space="0" w:color="auto"/>
        <w:bottom w:val="none" w:sz="0" w:space="0" w:color="auto"/>
        <w:right w:val="none" w:sz="0" w:space="0" w:color="auto"/>
      </w:divBdr>
    </w:div>
    <w:div w:id="1525168824">
      <w:bodyDiv w:val="1"/>
      <w:marLeft w:val="0"/>
      <w:marRight w:val="0"/>
      <w:marTop w:val="0"/>
      <w:marBottom w:val="0"/>
      <w:divBdr>
        <w:top w:val="none" w:sz="0" w:space="0" w:color="auto"/>
        <w:left w:val="none" w:sz="0" w:space="0" w:color="auto"/>
        <w:bottom w:val="none" w:sz="0" w:space="0" w:color="auto"/>
        <w:right w:val="none" w:sz="0" w:space="0" w:color="auto"/>
      </w:divBdr>
    </w:div>
    <w:div w:id="1791195528">
      <w:bodyDiv w:val="1"/>
      <w:marLeft w:val="0"/>
      <w:marRight w:val="0"/>
      <w:marTop w:val="0"/>
      <w:marBottom w:val="0"/>
      <w:divBdr>
        <w:top w:val="none" w:sz="0" w:space="0" w:color="auto"/>
        <w:left w:val="none" w:sz="0" w:space="0" w:color="auto"/>
        <w:bottom w:val="none" w:sz="0" w:space="0" w:color="auto"/>
        <w:right w:val="none" w:sz="0" w:space="0" w:color="auto"/>
      </w:divBdr>
      <w:divsChild>
        <w:div w:id="128672551">
          <w:marLeft w:val="0"/>
          <w:marRight w:val="0"/>
          <w:marTop w:val="0"/>
          <w:marBottom w:val="0"/>
          <w:divBdr>
            <w:top w:val="none" w:sz="0" w:space="0" w:color="auto"/>
            <w:left w:val="none" w:sz="0" w:space="0" w:color="auto"/>
            <w:bottom w:val="none" w:sz="0" w:space="0" w:color="auto"/>
            <w:right w:val="none" w:sz="0" w:space="0" w:color="auto"/>
          </w:divBdr>
          <w:divsChild>
            <w:div w:id="509414604">
              <w:marLeft w:val="0"/>
              <w:marRight w:val="0"/>
              <w:marTop w:val="0"/>
              <w:marBottom w:val="0"/>
              <w:divBdr>
                <w:top w:val="none" w:sz="0" w:space="0" w:color="auto"/>
                <w:left w:val="none" w:sz="0" w:space="0" w:color="auto"/>
                <w:bottom w:val="none" w:sz="0" w:space="0" w:color="auto"/>
                <w:right w:val="none" w:sz="0" w:space="0" w:color="auto"/>
              </w:divBdr>
              <w:divsChild>
                <w:div w:id="5939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2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ushas@rada.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chemska@rada.gov.u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J4l97FIEsylL3HMCeO/6mfRgg==">CgMxLjAyCWguMzBqMHpsbDIJaC4zem55c2g3OAByITFwZ1NpX1lOYy1NVFYtaFhtZDE5RjlTTEY1WjFiZzhzcg==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1291</Words>
  <Characters>7362</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mgprint</dc:creator>
  <cp:lastModifiedBy>O. Bolgarov</cp:lastModifiedBy>
  <cp:revision>5</cp:revision>
  <cp:lastPrinted>2024-06-12T10:57:00Z</cp:lastPrinted>
  <dcterms:created xsi:type="dcterms:W3CDTF">2024-06-11T07:48:00Z</dcterms:created>
  <dcterms:modified xsi:type="dcterms:W3CDTF">2024-06-12T10:57:00Z</dcterms:modified>
</cp:coreProperties>
</file>