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DE" w:rsidRPr="006A34E0" w:rsidRDefault="00F259DE" w:rsidP="00F259DE">
      <w:pPr>
        <w:pStyle w:val="a3"/>
        <w:ind w:left="3969"/>
        <w:rPr>
          <w:rFonts w:cs="Times New Roman"/>
          <w:szCs w:val="28"/>
          <w:lang w:val="uk-UA"/>
        </w:rPr>
      </w:pPr>
      <w:bookmarkStart w:id="0" w:name="_GoBack"/>
      <w:r w:rsidRPr="006A34E0">
        <w:rPr>
          <w:rFonts w:cs="Times New Roman"/>
          <w:szCs w:val="28"/>
          <w:lang w:val="uk-UA"/>
        </w:rPr>
        <w:t xml:space="preserve">Слідчому судді </w:t>
      </w:r>
      <w:r w:rsidR="00F65D0F" w:rsidRPr="006A34E0">
        <w:rPr>
          <w:rFonts w:cs="Times New Roman"/>
          <w:i/>
          <w:szCs w:val="28"/>
          <w:lang w:val="uk-UA"/>
        </w:rPr>
        <w:t>НАЗВА СУДУ</w:t>
      </w:r>
    </w:p>
    <w:p w:rsidR="00F259DE" w:rsidRPr="006A34E0" w:rsidRDefault="00F259DE" w:rsidP="00F259DE">
      <w:pPr>
        <w:pStyle w:val="a3"/>
        <w:ind w:left="3969"/>
        <w:rPr>
          <w:rFonts w:cs="Times New Roman"/>
          <w:szCs w:val="28"/>
          <w:lang w:val="uk-UA"/>
        </w:rPr>
      </w:pPr>
    </w:p>
    <w:p w:rsidR="00F259DE" w:rsidRPr="006A34E0" w:rsidRDefault="00F259DE" w:rsidP="00F259DE">
      <w:pPr>
        <w:pStyle w:val="a3"/>
        <w:ind w:left="3969"/>
        <w:rPr>
          <w:rFonts w:cs="Times New Roman"/>
          <w:szCs w:val="28"/>
          <w:lang w:val="uk-UA"/>
        </w:rPr>
      </w:pPr>
      <w:r w:rsidRPr="006A34E0">
        <w:rPr>
          <w:rFonts w:cs="Times New Roman"/>
          <w:b/>
          <w:szCs w:val="28"/>
          <w:lang w:val="uk-UA"/>
        </w:rPr>
        <w:t>ВІД КОГО</w:t>
      </w:r>
    </w:p>
    <w:p w:rsidR="00F259DE" w:rsidRPr="006A34E0" w:rsidRDefault="00F259DE" w:rsidP="00F259DE">
      <w:pPr>
        <w:pStyle w:val="a3"/>
        <w:ind w:left="3969"/>
        <w:rPr>
          <w:rFonts w:cs="Times New Roman"/>
          <w:szCs w:val="28"/>
          <w:lang w:val="uk-UA"/>
        </w:rPr>
      </w:pPr>
    </w:p>
    <w:p w:rsidR="00F259DE" w:rsidRPr="006A34E0" w:rsidRDefault="00F259DE" w:rsidP="00F259DE">
      <w:pPr>
        <w:pStyle w:val="a3"/>
        <w:tabs>
          <w:tab w:val="left" w:pos="3686"/>
        </w:tabs>
        <w:ind w:left="3969" w:hanging="709"/>
        <w:rPr>
          <w:rFonts w:cs="Times New Roman"/>
          <w:szCs w:val="28"/>
          <w:lang w:val="uk-UA"/>
        </w:rPr>
      </w:pPr>
      <w:r w:rsidRPr="006A34E0">
        <w:rPr>
          <w:rFonts w:cs="Times New Roman"/>
          <w:i/>
          <w:szCs w:val="28"/>
          <w:lang w:val="uk-UA"/>
        </w:rPr>
        <w:t>копії:</w:t>
      </w:r>
      <w:r w:rsidRPr="006A34E0">
        <w:rPr>
          <w:rFonts w:cs="Times New Roman"/>
          <w:szCs w:val="28"/>
          <w:lang w:val="uk-UA"/>
        </w:rPr>
        <w:t xml:space="preserve"> слідчому ОСОБА 5</w:t>
      </w:r>
    </w:p>
    <w:p w:rsidR="00F259DE" w:rsidRPr="006A34E0" w:rsidRDefault="00F259DE" w:rsidP="00F259DE">
      <w:pPr>
        <w:pStyle w:val="a3"/>
        <w:ind w:left="3969"/>
        <w:rPr>
          <w:rFonts w:cs="Times New Roman"/>
          <w:szCs w:val="28"/>
          <w:lang w:val="uk-UA"/>
        </w:rPr>
      </w:pPr>
    </w:p>
    <w:p w:rsidR="00F259DE" w:rsidRPr="006A34E0" w:rsidRDefault="00F259DE" w:rsidP="00F259DE">
      <w:pPr>
        <w:pStyle w:val="a3"/>
        <w:jc w:val="center"/>
        <w:rPr>
          <w:rFonts w:cs="Times New Roman"/>
          <w:b/>
          <w:szCs w:val="28"/>
          <w:lang w:val="uk-UA"/>
        </w:rPr>
      </w:pPr>
      <w:r w:rsidRPr="006A34E0">
        <w:rPr>
          <w:rFonts w:cs="Times New Roman"/>
          <w:b/>
          <w:szCs w:val="28"/>
          <w:lang w:val="uk-UA"/>
        </w:rPr>
        <w:t>СКАРГА</w:t>
      </w:r>
    </w:p>
    <w:p w:rsidR="00F259DE" w:rsidRPr="006A34E0" w:rsidRDefault="00F259DE" w:rsidP="00F259DE">
      <w:pPr>
        <w:pStyle w:val="a3"/>
        <w:jc w:val="center"/>
        <w:rPr>
          <w:rFonts w:cs="Times New Roman"/>
          <w:b/>
          <w:szCs w:val="28"/>
          <w:lang w:val="uk-UA"/>
        </w:rPr>
      </w:pPr>
      <w:r w:rsidRPr="006A34E0">
        <w:rPr>
          <w:rFonts w:cs="Times New Roman"/>
          <w:b/>
          <w:szCs w:val="28"/>
          <w:lang w:val="uk-UA"/>
        </w:rPr>
        <w:t xml:space="preserve">на постанову слідчого про закриття кримінального провадження від </w:t>
      </w:r>
      <w:r w:rsidR="00F65D0F" w:rsidRPr="006A34E0">
        <w:rPr>
          <w:rFonts w:cs="Times New Roman"/>
          <w:b/>
          <w:i/>
          <w:szCs w:val="28"/>
          <w:lang w:val="uk-UA"/>
        </w:rPr>
        <w:t>ДАТА</w:t>
      </w:r>
      <w:r w:rsidRPr="006A34E0">
        <w:rPr>
          <w:rFonts w:cs="Times New Roman"/>
          <w:b/>
          <w:szCs w:val="28"/>
          <w:lang w:val="uk-UA"/>
        </w:rPr>
        <w:t xml:space="preserve"> року</w:t>
      </w:r>
    </w:p>
    <w:p w:rsidR="00F259DE" w:rsidRPr="006A34E0" w:rsidRDefault="00F259DE" w:rsidP="00F259DE">
      <w:pPr>
        <w:pStyle w:val="a3"/>
        <w:jc w:val="center"/>
        <w:rPr>
          <w:rFonts w:cs="Times New Roman"/>
          <w:b/>
          <w:i/>
          <w:szCs w:val="28"/>
          <w:lang w:val="uk-UA"/>
        </w:rPr>
      </w:pPr>
    </w:p>
    <w:p w:rsidR="00F259DE" w:rsidRPr="006A34E0" w:rsidRDefault="00F259DE" w:rsidP="00F259DE">
      <w:pPr>
        <w:pStyle w:val="a3"/>
        <w:ind w:firstLine="851"/>
        <w:jc w:val="both"/>
        <w:rPr>
          <w:rFonts w:cs="Times New Roman"/>
          <w:i/>
          <w:szCs w:val="28"/>
          <w:lang w:val="uk-UA"/>
        </w:rPr>
      </w:pPr>
      <w:r w:rsidRPr="006A34E0">
        <w:rPr>
          <w:rFonts w:cs="Times New Roman"/>
          <w:i/>
          <w:szCs w:val="28"/>
          <w:lang w:val="uk-UA"/>
        </w:rPr>
        <w:t>ФАБУЛА СПРАВИ ПРО ДТП</w:t>
      </w:r>
    </w:p>
    <w:p w:rsidR="00F259DE" w:rsidRPr="006A34E0" w:rsidRDefault="00F259DE" w:rsidP="00F259DE">
      <w:pPr>
        <w:pStyle w:val="a3"/>
        <w:ind w:firstLine="851"/>
        <w:jc w:val="both"/>
        <w:rPr>
          <w:rFonts w:cs="Times New Roman"/>
          <w:szCs w:val="28"/>
          <w:lang w:val="uk-UA"/>
        </w:rPr>
      </w:pPr>
      <w:r w:rsidRPr="006A34E0">
        <w:rPr>
          <w:rFonts w:cs="Times New Roman"/>
          <w:szCs w:val="28"/>
          <w:lang w:val="uk-UA"/>
        </w:rPr>
        <w:t xml:space="preserve">В результаті даної ДТП </w:t>
      </w:r>
      <w:r w:rsidRPr="006A34E0">
        <w:rPr>
          <w:rFonts w:cs="Times New Roman"/>
          <w:i/>
          <w:szCs w:val="28"/>
          <w:lang w:val="uk-UA"/>
        </w:rPr>
        <w:t>ОСОБА 1</w:t>
      </w:r>
      <w:r w:rsidRPr="006A34E0">
        <w:rPr>
          <w:rFonts w:cs="Times New Roman"/>
          <w:szCs w:val="28"/>
          <w:lang w:val="uk-UA"/>
        </w:rPr>
        <w:t xml:space="preserve"> були спричинені чисельні тілесні ушкодження: </w:t>
      </w:r>
      <w:r w:rsidRPr="006A34E0">
        <w:rPr>
          <w:rFonts w:cs="Times New Roman"/>
          <w:i/>
          <w:szCs w:val="28"/>
          <w:lang w:val="uk-UA"/>
        </w:rPr>
        <w:t>ПЕРЕЛІК УШКОДЖЕНЬ</w:t>
      </w:r>
      <w:r w:rsidRPr="006A34E0">
        <w:rPr>
          <w:rFonts w:cs="Times New Roman"/>
          <w:szCs w:val="28"/>
          <w:lang w:val="uk-UA"/>
        </w:rPr>
        <w:t>.</w:t>
      </w:r>
    </w:p>
    <w:p w:rsidR="00F259DE" w:rsidRPr="006A34E0" w:rsidRDefault="00F259DE" w:rsidP="00F259DE">
      <w:pPr>
        <w:pStyle w:val="a3"/>
        <w:ind w:firstLine="851"/>
        <w:jc w:val="both"/>
        <w:rPr>
          <w:rFonts w:cs="Times New Roman"/>
          <w:szCs w:val="28"/>
          <w:lang w:val="uk-UA"/>
        </w:rPr>
      </w:pPr>
      <w:r w:rsidRPr="006A34E0">
        <w:rPr>
          <w:rFonts w:cs="Times New Roman"/>
          <w:szCs w:val="28"/>
          <w:lang w:val="uk-UA"/>
        </w:rPr>
        <w:t>15 серпня 201</w:t>
      </w:r>
      <w:r w:rsidR="00F65D0F" w:rsidRPr="006A34E0">
        <w:rPr>
          <w:rFonts w:cs="Times New Roman"/>
          <w:szCs w:val="28"/>
          <w:lang w:val="uk-UA"/>
        </w:rPr>
        <w:t>4</w:t>
      </w:r>
      <w:r w:rsidRPr="006A34E0">
        <w:rPr>
          <w:rFonts w:cs="Times New Roman"/>
          <w:szCs w:val="28"/>
          <w:lang w:val="uk-UA"/>
        </w:rPr>
        <w:t xml:space="preserve"> року була винесена постанова про закриття кримінального провадження за даним фактом у зв’язку із тим, що слідчим та експертним шляхом не можливо встановити істинний механізм дорожньо-транспортної події, а саме хто з учасників ДТП допустив порушення Правил дорожнього руху України, які призвели до настання самої події, а відповідно усі здобуті докази є недостатніми для доведення вини жодного з учасників ДТП.</w:t>
      </w:r>
    </w:p>
    <w:p w:rsidR="00F259DE" w:rsidRPr="006A34E0" w:rsidRDefault="00F259DE" w:rsidP="00F259DE">
      <w:pPr>
        <w:pStyle w:val="a3"/>
        <w:ind w:firstLine="851"/>
        <w:jc w:val="both"/>
        <w:rPr>
          <w:rFonts w:cs="Times New Roman"/>
          <w:szCs w:val="28"/>
          <w:lang w:val="uk-UA"/>
        </w:rPr>
      </w:pPr>
      <w:r w:rsidRPr="006A34E0">
        <w:rPr>
          <w:rFonts w:cs="Times New Roman"/>
          <w:szCs w:val="28"/>
          <w:lang w:val="uk-UA"/>
        </w:rPr>
        <w:t>З даною постановою я категорично не згодна, та вважаю її передчасною та такою, яка порушує вимоги чинного Кримінального процесуального законодавства України.</w:t>
      </w:r>
    </w:p>
    <w:p w:rsidR="00F259DE" w:rsidRPr="006A34E0" w:rsidRDefault="00F259DE" w:rsidP="00F259DE">
      <w:pPr>
        <w:pStyle w:val="a3"/>
        <w:ind w:firstLine="851"/>
        <w:jc w:val="both"/>
        <w:rPr>
          <w:rFonts w:cs="Times New Roman"/>
          <w:szCs w:val="28"/>
          <w:lang w:val="uk-UA"/>
        </w:rPr>
      </w:pPr>
      <w:r w:rsidRPr="006A34E0">
        <w:rPr>
          <w:rFonts w:cs="Times New Roman"/>
          <w:szCs w:val="28"/>
          <w:lang w:val="uk-UA"/>
        </w:rPr>
        <w:t xml:space="preserve">У матеріалах кримінального провадження існує чимало доказів, які суперечать один одному у зв’язку з тим фактом, що водій </w:t>
      </w:r>
      <w:r w:rsidRPr="006A34E0">
        <w:rPr>
          <w:rFonts w:cs="Times New Roman"/>
          <w:i/>
          <w:szCs w:val="28"/>
          <w:lang w:val="uk-UA"/>
        </w:rPr>
        <w:t>ОСОБА 2</w:t>
      </w:r>
      <w:r w:rsidRPr="006A34E0">
        <w:rPr>
          <w:rFonts w:cs="Times New Roman"/>
          <w:szCs w:val="28"/>
          <w:lang w:val="uk-UA"/>
        </w:rPr>
        <w:t xml:space="preserve"> – учасник ДТП, одразу після скоєння зіткнення із мопедом </w:t>
      </w:r>
      <w:r w:rsidRPr="006A34E0">
        <w:rPr>
          <w:rFonts w:cs="Times New Roman"/>
          <w:i/>
          <w:szCs w:val="28"/>
          <w:lang w:val="uk-UA"/>
        </w:rPr>
        <w:t>ОСОБА 1</w:t>
      </w:r>
      <w:r w:rsidRPr="006A34E0">
        <w:rPr>
          <w:rFonts w:cs="Times New Roman"/>
          <w:szCs w:val="28"/>
          <w:lang w:val="uk-UA"/>
        </w:rPr>
        <w:t xml:space="preserve">, доки він лежав на дорозі та чекав на медичну допомогу, змінив картину ДТП -  перемістив мікроавтобус, яким керував, змінивши полосу, на якій сталося зіткнення, у зв’язку з чим протокол огляду місця події не відповідає фактичним обставинам справи, що підтверджується відеозаписом з мобільного телефону, вилученого у свідка </w:t>
      </w:r>
      <w:r w:rsidRPr="006A34E0">
        <w:rPr>
          <w:rFonts w:cs="Times New Roman"/>
          <w:i/>
          <w:szCs w:val="28"/>
          <w:lang w:val="uk-UA"/>
        </w:rPr>
        <w:t>ОСОБА 3</w:t>
      </w:r>
      <w:r w:rsidRPr="006A34E0">
        <w:rPr>
          <w:rFonts w:cs="Times New Roman"/>
          <w:szCs w:val="28"/>
          <w:lang w:val="uk-UA"/>
        </w:rPr>
        <w:t xml:space="preserve">, який зроблено одразу після ДТП. З даного відеозапису чітко вбачається, що одразу після зіткнення мікроавтобус марки </w:t>
      </w:r>
      <w:r w:rsidRPr="006A34E0">
        <w:rPr>
          <w:rFonts w:cs="Times New Roman"/>
          <w:i/>
          <w:szCs w:val="28"/>
          <w:lang w:val="uk-UA"/>
        </w:rPr>
        <w:t>МАРКА</w:t>
      </w:r>
      <w:r w:rsidRPr="006A34E0">
        <w:rPr>
          <w:rFonts w:cs="Times New Roman"/>
          <w:szCs w:val="28"/>
          <w:lang w:val="uk-UA"/>
        </w:rPr>
        <w:t xml:space="preserve"> знаходиться на правій смузі автодороги в напрямку м. Жданівка (на полосі руху водія </w:t>
      </w:r>
      <w:r w:rsidRPr="006A34E0">
        <w:rPr>
          <w:rFonts w:cs="Times New Roman"/>
          <w:i/>
          <w:szCs w:val="28"/>
          <w:lang w:val="uk-UA"/>
        </w:rPr>
        <w:t>ОСОБА 1</w:t>
      </w:r>
      <w:r w:rsidRPr="006A34E0">
        <w:rPr>
          <w:rFonts w:cs="Times New Roman"/>
          <w:szCs w:val="28"/>
          <w:lang w:val="uk-UA"/>
        </w:rPr>
        <w:t xml:space="preserve"> – тобто водій мікроавтобуса скерував свій автомобіль на зустрічну смугу, де і сталося зіткнення), на схемі ж ДТП – місцезнаходження мікроавтобуса знаходиться на лівій смузі (тобто на своїй полосі руху). У зв’язку із наявністю даного відеозапису стає зрозумілим, що схема ДТП не відповідає фактичним обставинам справи та не може бути належним доказом, свідчення свідка </w:t>
      </w:r>
      <w:r w:rsidRPr="006A34E0">
        <w:rPr>
          <w:rFonts w:cs="Times New Roman"/>
          <w:i/>
          <w:szCs w:val="28"/>
          <w:lang w:val="uk-UA"/>
        </w:rPr>
        <w:t>ОСОБА 2</w:t>
      </w:r>
      <w:r w:rsidRPr="006A34E0">
        <w:rPr>
          <w:rFonts w:cs="Times New Roman"/>
          <w:szCs w:val="28"/>
          <w:lang w:val="uk-UA"/>
        </w:rPr>
        <w:t xml:space="preserve"> та </w:t>
      </w:r>
      <w:r w:rsidRPr="006A34E0">
        <w:rPr>
          <w:rFonts w:cs="Times New Roman"/>
          <w:i/>
          <w:szCs w:val="28"/>
          <w:lang w:val="uk-UA"/>
        </w:rPr>
        <w:t>ОСОБА 4</w:t>
      </w:r>
      <w:r w:rsidRPr="006A34E0">
        <w:rPr>
          <w:rFonts w:cs="Times New Roman"/>
          <w:szCs w:val="28"/>
          <w:lang w:val="uk-UA"/>
        </w:rPr>
        <w:t xml:space="preserve"> є неспроможними. </w:t>
      </w:r>
    </w:p>
    <w:p w:rsidR="00F259DE" w:rsidRPr="006A34E0" w:rsidRDefault="00F259DE" w:rsidP="00F259DE">
      <w:pPr>
        <w:pStyle w:val="a3"/>
        <w:ind w:firstLine="851"/>
        <w:jc w:val="both"/>
        <w:rPr>
          <w:rFonts w:cs="Times New Roman"/>
          <w:szCs w:val="28"/>
          <w:lang w:val="uk-UA"/>
        </w:rPr>
      </w:pPr>
      <w:r w:rsidRPr="006A34E0">
        <w:rPr>
          <w:rFonts w:cs="Times New Roman"/>
          <w:szCs w:val="28"/>
          <w:lang w:val="uk-UA"/>
        </w:rPr>
        <w:t xml:space="preserve">Під час досудового слідства була проведена лише одна комплексна судово-трасологічна та судово-автотехнічна експертиза № 260 від </w:t>
      </w:r>
      <w:r w:rsidR="00F65D0F" w:rsidRPr="006A34E0">
        <w:rPr>
          <w:rFonts w:cs="Times New Roman"/>
          <w:i/>
          <w:szCs w:val="28"/>
          <w:lang w:val="uk-UA"/>
        </w:rPr>
        <w:t>ДАТА</w:t>
      </w:r>
      <w:r w:rsidRPr="006A34E0">
        <w:rPr>
          <w:rFonts w:cs="Times New Roman"/>
          <w:szCs w:val="28"/>
          <w:lang w:val="uk-UA"/>
        </w:rPr>
        <w:t xml:space="preserve">, для якої були надані наявні на той момент докази: протокол огляду місця події, протокол допиту свідка </w:t>
      </w:r>
      <w:r w:rsidRPr="006A34E0">
        <w:rPr>
          <w:rFonts w:cs="Times New Roman"/>
          <w:i/>
          <w:szCs w:val="28"/>
          <w:lang w:val="uk-UA"/>
        </w:rPr>
        <w:t>ОСОБА 2</w:t>
      </w:r>
      <w:r w:rsidRPr="006A34E0">
        <w:rPr>
          <w:rFonts w:cs="Times New Roman"/>
          <w:szCs w:val="28"/>
          <w:lang w:val="uk-UA"/>
        </w:rPr>
        <w:t xml:space="preserve">, протокол допиту свідка </w:t>
      </w:r>
      <w:r w:rsidRPr="006A34E0">
        <w:rPr>
          <w:rFonts w:cs="Times New Roman"/>
          <w:i/>
          <w:szCs w:val="28"/>
          <w:lang w:val="uk-UA"/>
        </w:rPr>
        <w:t>ОСОБА 3</w:t>
      </w:r>
      <w:r w:rsidRPr="006A34E0">
        <w:rPr>
          <w:rFonts w:cs="Times New Roman"/>
          <w:szCs w:val="28"/>
          <w:lang w:val="uk-UA"/>
        </w:rPr>
        <w:t xml:space="preserve">, та протокол допиту </w:t>
      </w:r>
      <w:r w:rsidRPr="006A34E0">
        <w:rPr>
          <w:rFonts w:cs="Times New Roman"/>
          <w:i/>
          <w:szCs w:val="28"/>
          <w:lang w:val="uk-UA"/>
        </w:rPr>
        <w:t>ОСОБА 1</w:t>
      </w:r>
      <w:r w:rsidRPr="006A34E0">
        <w:rPr>
          <w:rFonts w:cs="Times New Roman"/>
          <w:szCs w:val="28"/>
          <w:lang w:val="uk-UA"/>
        </w:rPr>
        <w:t xml:space="preserve">. Інших доказів на той момент не було. Під час </w:t>
      </w:r>
      <w:r w:rsidRPr="006A34E0">
        <w:rPr>
          <w:rFonts w:cs="Times New Roman"/>
          <w:szCs w:val="28"/>
          <w:lang w:val="uk-UA"/>
        </w:rPr>
        <w:lastRenderedPageBreak/>
        <w:t xml:space="preserve">досудового слідства після отримання висновків експертизи № 260 були отримані і інші докази: вилучено відеозапис з мобільного телефону свідка </w:t>
      </w:r>
      <w:r w:rsidRPr="006A34E0">
        <w:rPr>
          <w:rFonts w:cs="Times New Roman"/>
          <w:i/>
          <w:szCs w:val="28"/>
          <w:lang w:val="uk-UA"/>
        </w:rPr>
        <w:t>ОСОБА 4</w:t>
      </w:r>
      <w:r w:rsidRPr="006A34E0">
        <w:rPr>
          <w:rFonts w:cs="Times New Roman"/>
          <w:szCs w:val="28"/>
          <w:lang w:val="uk-UA"/>
        </w:rPr>
        <w:t xml:space="preserve"> (який спростовує показання </w:t>
      </w:r>
      <w:r w:rsidRPr="006A34E0">
        <w:rPr>
          <w:rFonts w:cs="Times New Roman"/>
          <w:i/>
          <w:szCs w:val="28"/>
          <w:lang w:val="uk-UA"/>
        </w:rPr>
        <w:t>ОСОБА 2</w:t>
      </w:r>
      <w:r w:rsidRPr="006A34E0">
        <w:rPr>
          <w:rFonts w:cs="Times New Roman"/>
          <w:szCs w:val="28"/>
          <w:lang w:val="uk-UA"/>
        </w:rPr>
        <w:t xml:space="preserve"> та </w:t>
      </w:r>
      <w:r w:rsidRPr="006A34E0">
        <w:rPr>
          <w:rFonts w:cs="Times New Roman"/>
          <w:i/>
          <w:szCs w:val="28"/>
          <w:lang w:val="uk-UA"/>
        </w:rPr>
        <w:t>ОСОБА 3</w:t>
      </w:r>
      <w:r w:rsidRPr="006A34E0">
        <w:rPr>
          <w:rFonts w:cs="Times New Roman"/>
          <w:szCs w:val="28"/>
          <w:lang w:val="uk-UA"/>
        </w:rPr>
        <w:t xml:space="preserve">, підтверджує невідповідність протоколу огляду місця події кінцевій картині  ДТП), проведено слідчий експеримент з  участю потерпілого та участю свідка, яка надавала йому першу медичну допомогу. Як мені відомо також було проведено слідчий експеримент і за участю водія </w:t>
      </w:r>
      <w:r w:rsidRPr="006A34E0">
        <w:rPr>
          <w:rFonts w:cs="Times New Roman"/>
          <w:i/>
          <w:szCs w:val="28"/>
          <w:lang w:val="uk-UA"/>
        </w:rPr>
        <w:t>ОСОБА 2</w:t>
      </w:r>
      <w:r w:rsidRPr="006A34E0">
        <w:rPr>
          <w:rFonts w:cs="Times New Roman"/>
          <w:szCs w:val="28"/>
          <w:lang w:val="uk-UA"/>
        </w:rPr>
        <w:t xml:space="preserve">. </w:t>
      </w:r>
    </w:p>
    <w:p w:rsidR="00F259DE" w:rsidRPr="006A34E0" w:rsidRDefault="00F259DE" w:rsidP="00F259DE">
      <w:pPr>
        <w:pStyle w:val="a3"/>
        <w:ind w:firstLine="851"/>
        <w:jc w:val="both"/>
        <w:rPr>
          <w:rFonts w:cs="Times New Roman"/>
          <w:szCs w:val="28"/>
          <w:lang w:val="uk-UA"/>
        </w:rPr>
      </w:pPr>
      <w:r w:rsidRPr="006A34E0">
        <w:rPr>
          <w:rFonts w:cs="Times New Roman"/>
          <w:szCs w:val="28"/>
          <w:lang w:val="uk-UA"/>
        </w:rPr>
        <w:t xml:space="preserve">Додаткової експертизи слідчим не призначалось, хоча були для того усі підстави. Встановити істину по справі за допомогою знань лише слідчого не представляється можливим, оскільки такі дослідження потребують спеціальних знань, за для чого і повинна була би бути призначена додаткова експертиза в порядку ст. 242 КПК України, на дослідження якої мали би бути надані нові докази. Лише після отримання висновків експертизи можна робити висновки про можливість або неможливість встановлення винного у даній ДТП. На вирішення експерта необхідно було б також поставити питання про можливість та механізм утворення задирів (трасологічна експертиза) на мопеді </w:t>
      </w:r>
      <w:r w:rsidRPr="006A34E0">
        <w:rPr>
          <w:rFonts w:cs="Times New Roman"/>
          <w:i/>
          <w:szCs w:val="28"/>
          <w:lang w:val="uk-UA"/>
        </w:rPr>
        <w:t>ОСОБА 1</w:t>
      </w:r>
      <w:r w:rsidRPr="006A34E0">
        <w:rPr>
          <w:rFonts w:cs="Times New Roman"/>
          <w:szCs w:val="28"/>
          <w:lang w:val="uk-UA"/>
        </w:rPr>
        <w:t xml:space="preserve"> в наслідок дорожнього-транспортної обстановки як при варіанті за його показаннями, так і на підставі показань </w:t>
      </w:r>
      <w:r w:rsidRPr="006A34E0">
        <w:rPr>
          <w:rFonts w:cs="Times New Roman"/>
          <w:i/>
          <w:szCs w:val="28"/>
          <w:lang w:val="uk-UA"/>
        </w:rPr>
        <w:t>ОСОБА 2</w:t>
      </w:r>
      <w:r w:rsidRPr="006A34E0">
        <w:rPr>
          <w:rFonts w:cs="Times New Roman"/>
          <w:szCs w:val="28"/>
          <w:lang w:val="uk-UA"/>
        </w:rPr>
        <w:t>, вирішення яких могло би спростувати чиєсь показання.</w:t>
      </w:r>
    </w:p>
    <w:p w:rsidR="00F259DE" w:rsidRPr="006A34E0" w:rsidRDefault="00F259DE" w:rsidP="00F259DE">
      <w:pPr>
        <w:pStyle w:val="a3"/>
        <w:ind w:firstLine="851"/>
        <w:jc w:val="both"/>
        <w:rPr>
          <w:rFonts w:cs="Times New Roman"/>
          <w:szCs w:val="28"/>
          <w:lang w:val="uk-UA"/>
        </w:rPr>
      </w:pPr>
      <w:r w:rsidRPr="006A34E0">
        <w:rPr>
          <w:rFonts w:cs="Times New Roman"/>
          <w:szCs w:val="28"/>
          <w:lang w:val="uk-UA"/>
        </w:rPr>
        <w:t xml:space="preserve">Окрім того, досудовим слідством не проводились одночасні допити осіб, свідчення яких не узгоджуються один з одним, а саме: необхідно провести одночасний допит в порядку ч. 9 ст. 224 КПК України: </w:t>
      </w:r>
      <w:r w:rsidRPr="006A34E0">
        <w:rPr>
          <w:rFonts w:cs="Times New Roman"/>
          <w:i/>
          <w:szCs w:val="28"/>
          <w:lang w:val="uk-UA"/>
        </w:rPr>
        <w:t>ПЕРЕЛІК ОСІБ</w:t>
      </w:r>
      <w:r w:rsidRPr="006A34E0">
        <w:rPr>
          <w:rFonts w:cs="Times New Roman"/>
          <w:szCs w:val="28"/>
          <w:lang w:val="uk-UA"/>
        </w:rPr>
        <w:t>. Дані слідчі дії також могли б допомогти встановити істину у справі.</w:t>
      </w:r>
    </w:p>
    <w:p w:rsidR="00F259DE" w:rsidRPr="006A34E0" w:rsidRDefault="00F259DE" w:rsidP="00F259DE">
      <w:pPr>
        <w:pStyle w:val="a3"/>
        <w:ind w:firstLine="851"/>
        <w:jc w:val="both"/>
        <w:rPr>
          <w:rFonts w:cs="Times New Roman"/>
          <w:szCs w:val="28"/>
          <w:lang w:val="uk-UA"/>
        </w:rPr>
      </w:pPr>
      <w:r w:rsidRPr="006A34E0">
        <w:rPr>
          <w:rFonts w:cs="Times New Roman"/>
          <w:szCs w:val="28"/>
          <w:lang w:val="uk-UA"/>
        </w:rPr>
        <w:t xml:space="preserve">Окрім того, ще під час першого допиту </w:t>
      </w:r>
      <w:r w:rsidRPr="006A34E0">
        <w:rPr>
          <w:rFonts w:cs="Times New Roman"/>
          <w:i/>
          <w:szCs w:val="28"/>
          <w:lang w:val="uk-UA"/>
        </w:rPr>
        <w:t>ОСОБА 1</w:t>
      </w:r>
      <w:r w:rsidRPr="006A34E0">
        <w:rPr>
          <w:rFonts w:cs="Times New Roman"/>
          <w:szCs w:val="28"/>
          <w:lang w:val="uk-UA"/>
        </w:rPr>
        <w:t xml:space="preserve"> в якості потерпілого слідчому Чаус А.О. була заявлено про наявність безпосередніх очевидців ДТП, які їхали на своїй машині безпосередньо за потерпілим, а тому бачили на власні очі пригоду, що сталася. </w:t>
      </w:r>
      <w:r w:rsidRPr="006A34E0">
        <w:rPr>
          <w:rFonts w:cs="Times New Roman"/>
          <w:i/>
          <w:szCs w:val="28"/>
          <w:lang w:val="uk-UA"/>
        </w:rPr>
        <w:t>ДАНІ СВІДКІВ</w:t>
      </w:r>
      <w:r w:rsidR="00F65D0F" w:rsidRPr="006A34E0">
        <w:rPr>
          <w:rFonts w:cs="Times New Roman"/>
          <w:szCs w:val="28"/>
          <w:lang w:val="uk-UA"/>
        </w:rPr>
        <w:t>.</w:t>
      </w:r>
      <w:r w:rsidRPr="006A34E0">
        <w:rPr>
          <w:rFonts w:cs="Times New Roman"/>
          <w:szCs w:val="28"/>
          <w:lang w:val="uk-UA"/>
        </w:rPr>
        <w:t xml:space="preserve"> Чому дані особи і досі не допитані, мені не відомо. Слідство триває більше року, проте ніяких результатів немає.</w:t>
      </w:r>
    </w:p>
    <w:p w:rsidR="00F259DE" w:rsidRPr="006A34E0" w:rsidRDefault="00F259DE" w:rsidP="00F259DE">
      <w:pPr>
        <w:pStyle w:val="a3"/>
        <w:ind w:firstLine="851"/>
        <w:jc w:val="both"/>
        <w:rPr>
          <w:rFonts w:cs="Times New Roman"/>
          <w:szCs w:val="28"/>
          <w:lang w:val="uk-UA"/>
        </w:rPr>
      </w:pPr>
      <w:r w:rsidRPr="006A34E0">
        <w:rPr>
          <w:rFonts w:cs="Times New Roman"/>
          <w:szCs w:val="28"/>
          <w:lang w:val="uk-UA"/>
        </w:rPr>
        <w:t xml:space="preserve">Відповідно до п. 3 ч. 1 ст. 284 КПК України кримінальне провадження підлягає закриттю у разі, якщо не встановлені достатні докази для доведення винуватості особи в суді і </w:t>
      </w:r>
      <w:r w:rsidRPr="006A34E0">
        <w:rPr>
          <w:rFonts w:cs="Times New Roman"/>
          <w:szCs w:val="28"/>
          <w:u w:val="single"/>
          <w:lang w:val="uk-UA"/>
        </w:rPr>
        <w:t>вичерпані можливості їх отримати</w:t>
      </w:r>
      <w:r w:rsidRPr="006A34E0">
        <w:rPr>
          <w:rFonts w:cs="Times New Roman"/>
          <w:szCs w:val="28"/>
          <w:lang w:val="uk-UA"/>
        </w:rPr>
        <w:t xml:space="preserve">. Вважаю, що досудовим слідством проведені не всі можливі слідчі дії та не назначені усі необхідні експертні дослідження, внаслідок чого висновок про неможливість встановлення винуваться ДТП, що мала місце </w:t>
      </w:r>
      <w:r w:rsidR="00F65D0F" w:rsidRPr="006A34E0">
        <w:rPr>
          <w:rFonts w:cs="Times New Roman"/>
          <w:i/>
          <w:szCs w:val="28"/>
          <w:lang w:val="uk-UA"/>
        </w:rPr>
        <w:t>ДАТА</w:t>
      </w:r>
      <w:r w:rsidRPr="006A34E0">
        <w:rPr>
          <w:rFonts w:cs="Times New Roman"/>
          <w:szCs w:val="28"/>
          <w:lang w:val="uk-UA"/>
        </w:rPr>
        <w:t xml:space="preserve"> року, є передчасним, а постанова про закриття кримінального провадження такою, яка підлягає скасуванню. </w:t>
      </w:r>
    </w:p>
    <w:p w:rsidR="00F259DE" w:rsidRPr="006A34E0" w:rsidRDefault="00F259DE" w:rsidP="00F259DE">
      <w:pPr>
        <w:pStyle w:val="a3"/>
        <w:ind w:firstLine="851"/>
        <w:jc w:val="both"/>
        <w:rPr>
          <w:rFonts w:cs="Times New Roman"/>
          <w:szCs w:val="28"/>
          <w:lang w:val="uk-UA"/>
        </w:rPr>
      </w:pPr>
      <w:r w:rsidRPr="006A34E0">
        <w:rPr>
          <w:rFonts w:cs="Times New Roman"/>
          <w:szCs w:val="28"/>
          <w:lang w:val="uk-UA"/>
        </w:rPr>
        <w:t xml:space="preserve">Фактично водій </w:t>
      </w:r>
      <w:r w:rsidRPr="006A34E0">
        <w:rPr>
          <w:rFonts w:cs="Times New Roman"/>
          <w:i/>
          <w:szCs w:val="28"/>
          <w:lang w:val="uk-UA"/>
        </w:rPr>
        <w:t>ОСОБА 2</w:t>
      </w:r>
      <w:r w:rsidRPr="006A34E0">
        <w:rPr>
          <w:rFonts w:cs="Times New Roman"/>
          <w:szCs w:val="28"/>
          <w:lang w:val="uk-UA"/>
        </w:rPr>
        <w:t xml:space="preserve"> здійснив </w:t>
      </w:r>
      <w:r w:rsidRPr="006A34E0">
        <w:rPr>
          <w:rFonts w:cs="Times New Roman"/>
          <w:i/>
          <w:szCs w:val="28"/>
          <w:lang w:val="uk-UA"/>
        </w:rPr>
        <w:t>ФАБУЛА СПРАВИ ІЗ ПОСИЛАННЯМИ НА ПУНКТИ ПДР, ЩО ПОРУШЕНІ</w:t>
      </w:r>
      <w:r w:rsidR="00F65D0F" w:rsidRPr="006A34E0">
        <w:rPr>
          <w:rFonts w:cs="Times New Roman"/>
          <w:i/>
          <w:szCs w:val="28"/>
          <w:lang w:val="uk-UA"/>
        </w:rPr>
        <w:t>.</w:t>
      </w:r>
      <w:r w:rsidRPr="006A34E0">
        <w:rPr>
          <w:rFonts w:cs="Times New Roman"/>
          <w:i/>
          <w:szCs w:val="28"/>
          <w:lang w:val="uk-UA"/>
        </w:rPr>
        <w:t xml:space="preserve"> </w:t>
      </w:r>
    </w:p>
    <w:p w:rsidR="00F259DE" w:rsidRPr="006A34E0" w:rsidRDefault="00F259DE" w:rsidP="00F259DE">
      <w:pPr>
        <w:pStyle w:val="a3"/>
        <w:ind w:firstLine="851"/>
        <w:jc w:val="both"/>
        <w:rPr>
          <w:rFonts w:cs="Times New Roman"/>
          <w:szCs w:val="28"/>
          <w:lang w:val="uk-UA"/>
        </w:rPr>
      </w:pPr>
      <w:r w:rsidRPr="006A34E0">
        <w:rPr>
          <w:rFonts w:cs="Times New Roman"/>
          <w:szCs w:val="28"/>
          <w:lang w:val="uk-UA"/>
        </w:rPr>
        <w:t xml:space="preserve">Відповідно до ст. 2 Кримінального Процесуального кодексу України завданнями кримінального провадження є захист особи, суспільства та держави від кримінальних правопорушень, охорона прав, свобод та законних інтересів учасників кримінального провадження, а також забезпечення швидкого, повного та неупередженого розслідування і судового розгляду з тим, щоб кожний, хто вчинив кримінальне правопорушення, був притягнутий </w:t>
      </w:r>
      <w:r w:rsidRPr="006A34E0">
        <w:rPr>
          <w:rFonts w:cs="Times New Roman"/>
          <w:szCs w:val="28"/>
          <w:lang w:val="uk-UA"/>
        </w:rPr>
        <w:lastRenderedPageBreak/>
        <w:t>до відповідальності в міру своєї вини, жоден невинуватий не був обвинувачений або засуджений, жодна особа не була піддана необґрунтованому процесуальному примусу і щоб до кожного учасника кримінального провадження була застосована належна правова процедура.</w:t>
      </w:r>
    </w:p>
    <w:p w:rsidR="00F259DE" w:rsidRPr="006A34E0" w:rsidRDefault="00F259DE" w:rsidP="00F259DE">
      <w:pPr>
        <w:pStyle w:val="a3"/>
        <w:ind w:firstLine="851"/>
        <w:jc w:val="both"/>
        <w:rPr>
          <w:rFonts w:cs="Times New Roman"/>
          <w:szCs w:val="28"/>
          <w:lang w:val="uk-UA"/>
        </w:rPr>
      </w:pPr>
      <w:r w:rsidRPr="006A34E0">
        <w:rPr>
          <w:rFonts w:cs="Times New Roman"/>
          <w:szCs w:val="28"/>
          <w:lang w:val="uk-UA"/>
        </w:rPr>
        <w:t>Винесена слідчим постанова всупереч ч. 2 ст. 9 Кримінального Процесуального кодексу України не може відповідати принципу всебічного, повного і неупередженого дослідження обставин кримінального провадження.</w:t>
      </w:r>
    </w:p>
    <w:p w:rsidR="00F259DE" w:rsidRPr="006A34E0" w:rsidRDefault="00F259DE" w:rsidP="00F259DE">
      <w:pPr>
        <w:pStyle w:val="a3"/>
        <w:ind w:firstLine="851"/>
        <w:jc w:val="both"/>
        <w:rPr>
          <w:rFonts w:cs="Times New Roman"/>
          <w:szCs w:val="28"/>
          <w:lang w:val="uk-UA"/>
        </w:rPr>
      </w:pPr>
      <w:r w:rsidRPr="006A34E0">
        <w:rPr>
          <w:rFonts w:cs="Times New Roman"/>
          <w:szCs w:val="28"/>
          <w:lang w:val="uk-UA"/>
        </w:rPr>
        <w:t xml:space="preserve">Постанову про закриття кримінального провадження від </w:t>
      </w:r>
      <w:r w:rsidR="00F65D0F" w:rsidRPr="006A34E0">
        <w:rPr>
          <w:rFonts w:cs="Times New Roman"/>
          <w:i/>
          <w:szCs w:val="28"/>
          <w:lang w:val="uk-UA"/>
        </w:rPr>
        <w:t>ДАТА</w:t>
      </w:r>
      <w:r w:rsidRPr="006A34E0">
        <w:rPr>
          <w:rFonts w:cs="Times New Roman"/>
          <w:szCs w:val="28"/>
          <w:lang w:val="uk-UA"/>
        </w:rPr>
        <w:t xml:space="preserve"> потерпілий </w:t>
      </w:r>
      <w:r w:rsidRPr="006A34E0">
        <w:rPr>
          <w:rFonts w:cs="Times New Roman"/>
          <w:i/>
          <w:szCs w:val="28"/>
          <w:lang w:val="uk-UA"/>
        </w:rPr>
        <w:t>ОСОБА 1</w:t>
      </w:r>
      <w:r w:rsidRPr="006A34E0">
        <w:rPr>
          <w:rFonts w:cs="Times New Roman"/>
          <w:szCs w:val="28"/>
          <w:lang w:val="uk-UA"/>
        </w:rPr>
        <w:t>. отримав від листоноші лише 29.08.201</w:t>
      </w:r>
      <w:r w:rsidR="00F65D0F" w:rsidRPr="006A34E0">
        <w:rPr>
          <w:rFonts w:cs="Times New Roman"/>
          <w:szCs w:val="28"/>
          <w:lang w:val="uk-UA"/>
        </w:rPr>
        <w:t>4</w:t>
      </w:r>
      <w:r w:rsidRPr="006A34E0">
        <w:rPr>
          <w:rFonts w:cs="Times New Roman"/>
          <w:szCs w:val="28"/>
          <w:lang w:val="uk-UA"/>
        </w:rPr>
        <w:t xml:space="preserve"> року, про що мається відповідна розписка у журналі.</w:t>
      </w:r>
    </w:p>
    <w:p w:rsidR="00F259DE" w:rsidRPr="006A34E0" w:rsidRDefault="00F259DE" w:rsidP="00F259DE">
      <w:pPr>
        <w:pStyle w:val="a3"/>
        <w:ind w:firstLine="851"/>
        <w:jc w:val="both"/>
        <w:rPr>
          <w:rFonts w:cs="Times New Roman"/>
          <w:szCs w:val="28"/>
          <w:lang w:val="uk-UA"/>
        </w:rPr>
      </w:pPr>
      <w:r w:rsidRPr="006A34E0">
        <w:rPr>
          <w:rFonts w:cs="Times New Roman"/>
          <w:szCs w:val="28"/>
          <w:lang w:val="uk-UA"/>
        </w:rPr>
        <w:t>На підставі вищевикладеного, керуючись п. 3 ч. 1 ст. 303, ст. ст. 304, 306, 307 Кримінального Процесуального кодексу України, -</w:t>
      </w:r>
    </w:p>
    <w:p w:rsidR="00F259DE" w:rsidRPr="006A34E0" w:rsidRDefault="00F259DE" w:rsidP="00F259DE">
      <w:pPr>
        <w:pStyle w:val="a3"/>
        <w:ind w:firstLine="851"/>
        <w:jc w:val="center"/>
        <w:rPr>
          <w:rFonts w:cs="Times New Roman"/>
          <w:b/>
          <w:szCs w:val="28"/>
          <w:lang w:val="uk-UA"/>
        </w:rPr>
      </w:pPr>
    </w:p>
    <w:p w:rsidR="00F259DE" w:rsidRPr="006A34E0" w:rsidRDefault="00F259DE" w:rsidP="00877FDC">
      <w:pPr>
        <w:pStyle w:val="a3"/>
        <w:ind w:firstLine="851"/>
        <w:jc w:val="center"/>
        <w:rPr>
          <w:rFonts w:cs="Times New Roman"/>
          <w:b/>
          <w:szCs w:val="28"/>
          <w:lang w:val="uk-UA"/>
        </w:rPr>
      </w:pPr>
      <w:r w:rsidRPr="006A34E0">
        <w:rPr>
          <w:rFonts w:cs="Times New Roman"/>
          <w:b/>
          <w:szCs w:val="28"/>
          <w:lang w:val="uk-UA"/>
        </w:rPr>
        <w:t>Прошу:</w:t>
      </w:r>
    </w:p>
    <w:p w:rsidR="00F65D0F" w:rsidRPr="006A34E0" w:rsidRDefault="00F65D0F" w:rsidP="00877FDC">
      <w:pPr>
        <w:pStyle w:val="a3"/>
        <w:ind w:firstLine="851"/>
        <w:jc w:val="center"/>
        <w:rPr>
          <w:rFonts w:cs="Times New Roman"/>
          <w:szCs w:val="28"/>
          <w:lang w:val="uk-UA"/>
        </w:rPr>
      </w:pPr>
    </w:p>
    <w:p w:rsidR="00F259DE" w:rsidRPr="006A34E0" w:rsidRDefault="00F259DE" w:rsidP="00F259DE">
      <w:pPr>
        <w:pStyle w:val="a3"/>
        <w:ind w:firstLine="851"/>
        <w:jc w:val="both"/>
        <w:rPr>
          <w:rFonts w:cs="Times New Roman"/>
          <w:szCs w:val="28"/>
          <w:lang w:val="uk-UA"/>
        </w:rPr>
      </w:pPr>
      <w:r w:rsidRPr="006A34E0">
        <w:rPr>
          <w:rFonts w:cs="Times New Roman"/>
          <w:szCs w:val="28"/>
          <w:lang w:val="uk-UA"/>
        </w:rPr>
        <w:t xml:space="preserve">1. Постанову слідчого </w:t>
      </w:r>
      <w:r w:rsidRPr="006A34E0">
        <w:rPr>
          <w:rFonts w:cs="Times New Roman"/>
          <w:i/>
          <w:szCs w:val="28"/>
          <w:lang w:val="uk-UA"/>
        </w:rPr>
        <w:t>ОСОБА 5</w:t>
      </w:r>
      <w:r w:rsidRPr="006A34E0">
        <w:rPr>
          <w:rFonts w:cs="Times New Roman"/>
          <w:szCs w:val="28"/>
          <w:lang w:val="uk-UA"/>
        </w:rPr>
        <w:t xml:space="preserve"> від </w:t>
      </w:r>
      <w:r w:rsidR="00F65D0F" w:rsidRPr="006A34E0">
        <w:rPr>
          <w:rFonts w:cs="Times New Roman"/>
          <w:i/>
          <w:szCs w:val="28"/>
          <w:lang w:val="uk-UA"/>
        </w:rPr>
        <w:t>ДАТА</w:t>
      </w:r>
      <w:r w:rsidRPr="006A34E0">
        <w:rPr>
          <w:rFonts w:cs="Times New Roman"/>
          <w:szCs w:val="28"/>
          <w:lang w:val="uk-UA"/>
        </w:rPr>
        <w:t xml:space="preserve"> про закриття кримінального провадження № __, внесеного до ЄРДР </w:t>
      </w:r>
      <w:r w:rsidR="00F65D0F" w:rsidRPr="006A34E0">
        <w:rPr>
          <w:rFonts w:cs="Times New Roman"/>
          <w:i/>
          <w:szCs w:val="28"/>
          <w:lang w:val="uk-UA"/>
        </w:rPr>
        <w:t>ДАТА</w:t>
      </w:r>
      <w:r w:rsidRPr="006A34E0">
        <w:rPr>
          <w:rFonts w:cs="Times New Roman"/>
          <w:szCs w:val="28"/>
          <w:lang w:val="uk-UA"/>
        </w:rPr>
        <w:t xml:space="preserve"> за фактом дорожньо-транспортної події за ознаками злочину, передбаченого ст. 286 ч. 1 КК України, скасувати.</w:t>
      </w:r>
    </w:p>
    <w:p w:rsidR="00F259DE" w:rsidRPr="006A34E0" w:rsidRDefault="00F259DE" w:rsidP="00F259DE">
      <w:pPr>
        <w:pStyle w:val="a3"/>
        <w:ind w:firstLine="851"/>
        <w:jc w:val="both"/>
        <w:rPr>
          <w:rFonts w:cs="Times New Roman"/>
          <w:szCs w:val="28"/>
          <w:lang w:val="uk-UA"/>
        </w:rPr>
      </w:pPr>
      <w:r w:rsidRPr="006A34E0">
        <w:rPr>
          <w:rFonts w:cs="Times New Roman"/>
          <w:szCs w:val="28"/>
          <w:lang w:val="uk-UA"/>
        </w:rPr>
        <w:t xml:space="preserve">2. Витребувати матеріали кримінального провадження № __, внесеного до ЄРДР </w:t>
      </w:r>
      <w:r w:rsidR="00F65D0F" w:rsidRPr="006A34E0">
        <w:rPr>
          <w:rFonts w:cs="Times New Roman"/>
          <w:i/>
          <w:szCs w:val="28"/>
          <w:lang w:val="uk-UA"/>
        </w:rPr>
        <w:t>ДАТА</w:t>
      </w:r>
      <w:r w:rsidRPr="006A34E0">
        <w:rPr>
          <w:rFonts w:cs="Times New Roman"/>
          <w:szCs w:val="28"/>
          <w:lang w:val="uk-UA"/>
        </w:rPr>
        <w:t xml:space="preserve"> за фактом дорожньо-транспортної події за участю водіїв </w:t>
      </w:r>
      <w:r w:rsidRPr="006A34E0">
        <w:rPr>
          <w:rFonts w:cs="Times New Roman"/>
          <w:i/>
          <w:szCs w:val="28"/>
          <w:lang w:val="uk-UA"/>
        </w:rPr>
        <w:t>ОСОБА 2</w:t>
      </w:r>
      <w:r w:rsidRPr="006A34E0">
        <w:rPr>
          <w:rFonts w:cs="Times New Roman"/>
          <w:szCs w:val="28"/>
          <w:lang w:val="uk-UA"/>
        </w:rPr>
        <w:t xml:space="preserve"> та </w:t>
      </w:r>
      <w:r w:rsidRPr="006A34E0">
        <w:rPr>
          <w:rFonts w:cs="Times New Roman"/>
          <w:i/>
          <w:szCs w:val="28"/>
          <w:lang w:val="uk-UA"/>
        </w:rPr>
        <w:t>ОСОБА 1</w:t>
      </w:r>
      <w:r w:rsidRPr="006A34E0">
        <w:rPr>
          <w:rFonts w:cs="Times New Roman"/>
          <w:szCs w:val="28"/>
          <w:lang w:val="uk-UA"/>
        </w:rPr>
        <w:t xml:space="preserve"> за ознаками злочину, передбаченого ст. 286 ч. 1 КК України.</w:t>
      </w:r>
    </w:p>
    <w:p w:rsidR="00F259DE" w:rsidRPr="006A34E0" w:rsidRDefault="00F259DE" w:rsidP="00F259DE">
      <w:pPr>
        <w:pStyle w:val="a3"/>
        <w:ind w:firstLine="851"/>
        <w:jc w:val="both"/>
        <w:rPr>
          <w:rFonts w:cs="Times New Roman"/>
          <w:szCs w:val="28"/>
          <w:lang w:val="uk-UA"/>
        </w:rPr>
      </w:pPr>
    </w:p>
    <w:p w:rsidR="00F259DE" w:rsidRPr="006A34E0" w:rsidRDefault="00F259DE" w:rsidP="00F259DE">
      <w:pPr>
        <w:pStyle w:val="a3"/>
        <w:ind w:firstLine="851"/>
        <w:jc w:val="both"/>
        <w:rPr>
          <w:rFonts w:cs="Times New Roman"/>
          <w:b/>
          <w:szCs w:val="28"/>
          <w:lang w:val="uk-UA"/>
        </w:rPr>
      </w:pPr>
      <w:r w:rsidRPr="006A34E0">
        <w:rPr>
          <w:rFonts w:cs="Times New Roman"/>
          <w:b/>
          <w:szCs w:val="28"/>
          <w:lang w:val="uk-UA"/>
        </w:rPr>
        <w:t>Додатки:</w:t>
      </w:r>
    </w:p>
    <w:p w:rsidR="00F259DE" w:rsidRPr="006A34E0" w:rsidRDefault="00F259DE" w:rsidP="00F259DE">
      <w:pPr>
        <w:pStyle w:val="a3"/>
        <w:jc w:val="both"/>
        <w:rPr>
          <w:rFonts w:cs="Times New Roman"/>
          <w:szCs w:val="28"/>
          <w:lang w:val="uk-UA"/>
        </w:rPr>
      </w:pPr>
    </w:p>
    <w:p w:rsidR="00FC57D3" w:rsidRPr="006A34E0" w:rsidRDefault="00F65D0F" w:rsidP="00877FDC">
      <w:pPr>
        <w:pStyle w:val="a3"/>
        <w:jc w:val="both"/>
        <w:rPr>
          <w:i/>
          <w:szCs w:val="28"/>
        </w:rPr>
      </w:pPr>
      <w:r w:rsidRPr="006A34E0">
        <w:rPr>
          <w:rFonts w:cs="Times New Roman"/>
          <w:i/>
          <w:szCs w:val="28"/>
          <w:lang w:val="uk-UA"/>
        </w:rPr>
        <w:t>ДАТА</w:t>
      </w:r>
      <w:r w:rsidRPr="006A34E0">
        <w:rPr>
          <w:rFonts w:cs="Times New Roman"/>
          <w:i/>
          <w:szCs w:val="28"/>
          <w:lang w:val="uk-UA"/>
        </w:rPr>
        <w:tab/>
      </w:r>
      <w:r w:rsidRPr="006A34E0">
        <w:rPr>
          <w:rFonts w:cs="Times New Roman"/>
          <w:i/>
          <w:szCs w:val="28"/>
          <w:lang w:val="uk-UA"/>
        </w:rPr>
        <w:tab/>
      </w:r>
      <w:r w:rsidRPr="006A34E0">
        <w:rPr>
          <w:rFonts w:cs="Times New Roman"/>
          <w:i/>
          <w:szCs w:val="28"/>
          <w:lang w:val="uk-UA"/>
        </w:rPr>
        <w:tab/>
      </w:r>
      <w:r w:rsidRPr="006A34E0">
        <w:rPr>
          <w:rFonts w:cs="Times New Roman"/>
          <w:i/>
          <w:szCs w:val="28"/>
          <w:lang w:val="uk-UA"/>
        </w:rPr>
        <w:tab/>
      </w:r>
      <w:r w:rsidRPr="006A34E0">
        <w:rPr>
          <w:rFonts w:cs="Times New Roman"/>
          <w:i/>
          <w:szCs w:val="28"/>
          <w:lang w:val="uk-UA"/>
        </w:rPr>
        <w:tab/>
      </w:r>
      <w:r w:rsidRPr="006A34E0">
        <w:rPr>
          <w:rFonts w:cs="Times New Roman"/>
          <w:i/>
          <w:szCs w:val="28"/>
          <w:lang w:val="uk-UA"/>
        </w:rPr>
        <w:tab/>
      </w:r>
      <w:r w:rsidRPr="006A34E0">
        <w:rPr>
          <w:rFonts w:cs="Times New Roman"/>
          <w:i/>
          <w:szCs w:val="28"/>
          <w:lang w:val="uk-UA"/>
        </w:rPr>
        <w:tab/>
      </w:r>
      <w:r w:rsidRPr="006A34E0">
        <w:rPr>
          <w:rFonts w:cs="Times New Roman"/>
          <w:i/>
          <w:szCs w:val="28"/>
          <w:lang w:val="uk-UA"/>
        </w:rPr>
        <w:tab/>
      </w:r>
      <w:r w:rsidRPr="006A34E0">
        <w:rPr>
          <w:rFonts w:cs="Times New Roman"/>
          <w:i/>
          <w:szCs w:val="28"/>
          <w:lang w:val="uk-UA"/>
        </w:rPr>
        <w:tab/>
      </w:r>
      <w:r w:rsidRPr="006A34E0">
        <w:rPr>
          <w:rFonts w:cs="Times New Roman"/>
          <w:i/>
          <w:szCs w:val="28"/>
          <w:lang w:val="uk-UA"/>
        </w:rPr>
        <w:tab/>
      </w:r>
      <w:r w:rsidRPr="006A34E0">
        <w:rPr>
          <w:rFonts w:cs="Times New Roman"/>
          <w:i/>
          <w:szCs w:val="28"/>
          <w:lang w:val="uk-UA"/>
        </w:rPr>
        <w:tab/>
        <w:t>ПІДПИС</w:t>
      </w:r>
      <w:bookmarkEnd w:id="0"/>
    </w:p>
    <w:sectPr w:rsidR="00FC57D3" w:rsidRPr="006A34E0" w:rsidSect="00FC57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characterSpacingControl w:val="doNotCompress"/>
  <w:compat>
    <w:compatSetting w:name="compatibilityMode" w:uri="http://schemas.microsoft.com/office/word" w:val="12"/>
  </w:compat>
  <w:rsids>
    <w:rsidRoot w:val="00F259DE"/>
    <w:rsid w:val="000D389A"/>
    <w:rsid w:val="006A34E0"/>
    <w:rsid w:val="00877FDC"/>
    <w:rsid w:val="00F259DE"/>
    <w:rsid w:val="00F65D0F"/>
    <w:rsid w:val="00FC5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7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59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42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978</Words>
  <Characters>5576</Characters>
  <Application>Microsoft Office Word</Application>
  <DocSecurity>0</DocSecurity>
  <Lines>46</Lines>
  <Paragraphs>13</Paragraphs>
  <ScaleCrop>false</ScaleCrop>
  <Company>Grizli777</Company>
  <LinksUpToDate>false</LinksUpToDate>
  <CharactersWithSpaces>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Сергей</cp:lastModifiedBy>
  <cp:revision>5</cp:revision>
  <dcterms:created xsi:type="dcterms:W3CDTF">2014-09-21T17:22:00Z</dcterms:created>
  <dcterms:modified xsi:type="dcterms:W3CDTF">2015-07-11T08:54:00Z</dcterms:modified>
</cp:coreProperties>
</file>